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8E4627" w:rsidRDefault="009A4A06" w:rsidP="00F5765B">
      <w:pPr>
        <w:pStyle w:val="zag-12-7-3"/>
        <w:spacing w:before="0" w:after="12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E4627"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3162"/>
      </w:tblGrid>
      <w:tr w:rsidR="009A4A06" w:rsidRPr="008E4627" w:rsidTr="00096DF1">
        <w:tc>
          <w:tcPr>
            <w:tcW w:w="1800" w:type="dxa"/>
          </w:tcPr>
          <w:p w:rsidR="009A4A06" w:rsidRPr="008E4627" w:rsidRDefault="009A4A06" w:rsidP="00402BC1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Кат. №</w:t>
            </w:r>
          </w:p>
        </w:tc>
        <w:tc>
          <w:tcPr>
            <w:tcW w:w="3162" w:type="dxa"/>
          </w:tcPr>
          <w:p w:rsidR="009A4A06" w:rsidRPr="008E4627" w:rsidRDefault="009A4A06" w:rsidP="00D41DF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Фасовка</w:t>
            </w:r>
          </w:p>
        </w:tc>
      </w:tr>
      <w:tr w:rsidR="009A4A06" w:rsidRPr="008E4627" w:rsidTr="00096DF1">
        <w:tc>
          <w:tcPr>
            <w:tcW w:w="1800" w:type="dxa"/>
          </w:tcPr>
          <w:p w:rsidR="009A4A06" w:rsidRPr="008E4627" w:rsidRDefault="0063639E" w:rsidP="00470B52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</w:t>
            </w:r>
            <w:r w:rsidR="009A4A06"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470B52" w:rsidRPr="008E4627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  <w:r w:rsidR="009A4A06"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 02</w:t>
            </w:r>
            <w:r w:rsidR="00096DF1"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162" w:type="dxa"/>
          </w:tcPr>
          <w:p w:rsidR="009A4A06" w:rsidRPr="008E4627" w:rsidRDefault="00401A66" w:rsidP="0063639E">
            <w:pPr>
              <w:pStyle w:val="bo"/>
              <w:tabs>
                <w:tab w:val="left" w:pos="1304"/>
                <w:tab w:val="left" w:pos="1540"/>
                <w:tab w:val="left" w:pos="1862"/>
                <w:tab w:val="left" w:pos="2604"/>
                <w:tab w:val="left" w:pos="2940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636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proofErr w:type="spellStart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636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 мл + </w:t>
            </w:r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636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2x17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 мл </w:t>
            </w:r>
          </w:p>
        </w:tc>
      </w:tr>
      <w:tr w:rsidR="009A4A06" w:rsidRPr="008E4627" w:rsidTr="00096DF1">
        <w:tc>
          <w:tcPr>
            <w:tcW w:w="1800" w:type="dxa"/>
          </w:tcPr>
          <w:p w:rsidR="009A4A06" w:rsidRPr="008E4627" w:rsidRDefault="0063639E" w:rsidP="00470B52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</w:t>
            </w:r>
            <w:r w:rsidR="009A4A06"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9A4A06"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0B52" w:rsidRPr="008E4627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  <w:r w:rsidR="009A4A06"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 02</w:t>
            </w:r>
            <w:r w:rsidR="00096DF1"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162" w:type="dxa"/>
          </w:tcPr>
          <w:p w:rsidR="009A4A06" w:rsidRPr="008E4627" w:rsidRDefault="00401A66" w:rsidP="0063639E">
            <w:pPr>
              <w:pStyle w:val="bo"/>
              <w:tabs>
                <w:tab w:val="left" w:pos="1304"/>
                <w:tab w:val="left" w:pos="1540"/>
                <w:tab w:val="left" w:pos="1862"/>
                <w:tab w:val="left" w:pos="2604"/>
                <w:tab w:val="left" w:pos="2940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636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proofErr w:type="spellStart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636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 мл + </w:t>
            </w:r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636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х1</w:t>
            </w:r>
            <w:r w:rsidR="00636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 мл </w:t>
            </w:r>
          </w:p>
        </w:tc>
      </w:tr>
    </w:tbl>
    <w:p w:rsidR="009A4A06" w:rsidRPr="008E462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 xml:space="preserve">Справка </w:t>
      </w:r>
      <w:r w:rsidRPr="008E4627">
        <w:rPr>
          <w:rFonts w:ascii="Times New Roman" w:hAnsi="Times New Roman" w:cs="Times New Roman"/>
          <w:b w:val="0"/>
          <w:bCs w:val="0"/>
          <w:sz w:val="18"/>
          <w:szCs w:val="18"/>
        </w:rPr>
        <w:t>[1, 2]</w:t>
      </w:r>
    </w:p>
    <w:p w:rsidR="00470B52" w:rsidRPr="008E4627" w:rsidRDefault="00586D80" w:rsidP="00296B69">
      <w:pPr>
        <w:pStyle w:val="liter-8"/>
        <w:spacing w:after="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α</w:t>
      </w:r>
      <w:r w:rsidR="00470B52" w:rsidRPr="008E4627">
        <w:rPr>
          <w:rFonts w:ascii="Times New Roman" w:hAnsi="Times New Roman" w:cs="Times New Roman"/>
          <w:sz w:val="18"/>
          <w:szCs w:val="18"/>
        </w:rPr>
        <w:t>-амилазы – это гидролитические ферменты, раз</w:t>
      </w:r>
      <w:r w:rsidR="00470B52" w:rsidRPr="008E4627">
        <w:rPr>
          <w:rFonts w:ascii="Times New Roman" w:hAnsi="Times New Roman" w:cs="Times New Roman"/>
          <w:sz w:val="18"/>
          <w:szCs w:val="18"/>
        </w:rPr>
        <w:softHyphen/>
        <w:t>лагающие крахмал до мальтозы. В организме чело</w:t>
      </w:r>
      <w:r w:rsidR="00470B52" w:rsidRPr="008E4627">
        <w:rPr>
          <w:rFonts w:ascii="Times New Roman" w:hAnsi="Times New Roman" w:cs="Times New Roman"/>
          <w:sz w:val="18"/>
          <w:szCs w:val="18"/>
        </w:rPr>
        <w:softHyphen/>
        <w:t xml:space="preserve">века </w:t>
      </w:r>
      <w:proofErr w:type="gramStart"/>
      <w:r>
        <w:rPr>
          <w:rFonts w:ascii="Times New Roman" w:hAnsi="Times New Roman" w:cs="Times New Roman"/>
          <w:sz w:val="18"/>
          <w:szCs w:val="18"/>
        </w:rPr>
        <w:t>α</w:t>
      </w:r>
      <w:r w:rsidR="00470B52" w:rsidRPr="008E4627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="00470B52" w:rsidRPr="008E4627">
        <w:rPr>
          <w:rFonts w:ascii="Times New Roman" w:hAnsi="Times New Roman" w:cs="Times New Roman"/>
          <w:sz w:val="18"/>
          <w:szCs w:val="18"/>
        </w:rPr>
        <w:t>амилазы имеют различное происхождение: панкреатическая амилаза производится поджелудоч</w:t>
      </w:r>
      <w:r w:rsidR="00470B52" w:rsidRPr="008E4627">
        <w:rPr>
          <w:rFonts w:ascii="Times New Roman" w:hAnsi="Times New Roman" w:cs="Times New Roman"/>
          <w:sz w:val="18"/>
          <w:szCs w:val="18"/>
        </w:rPr>
        <w:softHyphen/>
        <w:t>ной железой и выходит в Кишечный тракт, слюнная амилаза синтезируется в слюнных железах и секре</w:t>
      </w:r>
      <w:r w:rsidR="00470B52" w:rsidRPr="008E4627">
        <w:rPr>
          <w:rFonts w:ascii="Times New Roman" w:hAnsi="Times New Roman" w:cs="Times New Roman"/>
          <w:sz w:val="18"/>
          <w:szCs w:val="18"/>
        </w:rPr>
        <w:softHyphen/>
        <w:t xml:space="preserve">тируется в слюну. Присутствующая в крови амилаза выходит через почки и </w:t>
      </w:r>
      <w:proofErr w:type="spellStart"/>
      <w:r w:rsidR="00470B52" w:rsidRPr="008E4627">
        <w:rPr>
          <w:rFonts w:ascii="Times New Roman" w:hAnsi="Times New Roman" w:cs="Times New Roman"/>
          <w:sz w:val="18"/>
          <w:szCs w:val="18"/>
        </w:rPr>
        <w:t>экскретируется</w:t>
      </w:r>
      <w:proofErr w:type="spellEnd"/>
      <w:r w:rsidR="00470B52" w:rsidRPr="008E4627">
        <w:rPr>
          <w:rFonts w:ascii="Times New Roman" w:hAnsi="Times New Roman" w:cs="Times New Roman"/>
          <w:sz w:val="18"/>
          <w:szCs w:val="18"/>
        </w:rPr>
        <w:t xml:space="preserve"> в мочу. Сле</w:t>
      </w:r>
      <w:r w:rsidR="00470B52" w:rsidRPr="008E4627">
        <w:rPr>
          <w:rFonts w:ascii="Times New Roman" w:hAnsi="Times New Roman" w:cs="Times New Roman"/>
          <w:sz w:val="18"/>
          <w:szCs w:val="18"/>
        </w:rPr>
        <w:softHyphen/>
        <w:t>довательно, увеличение сывороточной активности отражается в повышении мочевой амилазной ак</w:t>
      </w:r>
      <w:r w:rsidR="00470B52" w:rsidRPr="008E4627">
        <w:rPr>
          <w:rFonts w:ascii="Times New Roman" w:hAnsi="Times New Roman" w:cs="Times New Roman"/>
          <w:sz w:val="18"/>
          <w:szCs w:val="18"/>
        </w:rPr>
        <w:softHyphen/>
        <w:t>тивности.</w:t>
      </w:r>
    </w:p>
    <w:p w:rsidR="00470B52" w:rsidRPr="008E4627" w:rsidRDefault="00470B52" w:rsidP="00296B69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 xml:space="preserve">В основном, измерение </w:t>
      </w:r>
      <w:proofErr w:type="gramStart"/>
      <w:r w:rsidR="00586D80">
        <w:rPr>
          <w:rFonts w:ascii="Times New Roman" w:hAnsi="Times New Roman" w:cs="Times New Roman"/>
          <w:sz w:val="18"/>
          <w:szCs w:val="18"/>
        </w:rPr>
        <w:t>α</w:t>
      </w:r>
      <w:r w:rsidRPr="008E4627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8E4627">
        <w:rPr>
          <w:rFonts w:ascii="Times New Roman" w:hAnsi="Times New Roman" w:cs="Times New Roman"/>
          <w:sz w:val="18"/>
          <w:szCs w:val="18"/>
        </w:rPr>
        <w:t xml:space="preserve">амилазы в сыворотке и в моче используется для диагностики нарушений работы поджелудочной железы и для обнаружения развития осложнений [1, 2]. При острых панкреатитах активность амилазы крови повышается в течение нескольких часов после начала болей в животе, примерно через 12 ч достигает пика и возвращается к нормальным значениям </w:t>
      </w:r>
      <w:proofErr w:type="gramStart"/>
      <w:r w:rsidRPr="008E4627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8E4627">
        <w:rPr>
          <w:rFonts w:ascii="Times New Roman" w:hAnsi="Times New Roman" w:cs="Times New Roman"/>
          <w:sz w:val="18"/>
          <w:szCs w:val="18"/>
        </w:rPr>
        <w:t xml:space="preserve"> прошествии 5 дней. Спе</w:t>
      </w:r>
      <w:r w:rsidRPr="008E4627">
        <w:rPr>
          <w:rFonts w:ascii="Times New Roman" w:hAnsi="Times New Roman" w:cs="Times New Roman"/>
          <w:sz w:val="18"/>
          <w:szCs w:val="18"/>
        </w:rPr>
        <w:softHyphen/>
        <w:t xml:space="preserve">цифичность </w:t>
      </w:r>
      <w:proofErr w:type="gramStart"/>
      <w:r w:rsidR="00586D80">
        <w:rPr>
          <w:rFonts w:ascii="Times New Roman" w:hAnsi="Times New Roman" w:cs="Times New Roman"/>
          <w:sz w:val="18"/>
          <w:szCs w:val="18"/>
        </w:rPr>
        <w:t>α</w:t>
      </w:r>
      <w:r w:rsidRPr="008E4627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8E4627">
        <w:rPr>
          <w:rFonts w:ascii="Times New Roman" w:hAnsi="Times New Roman" w:cs="Times New Roman"/>
          <w:sz w:val="18"/>
          <w:szCs w:val="18"/>
        </w:rPr>
        <w:t>амилазы для болезней поджелудочной железы не очень высока, поскольку повышенные уровни также наблюдаются при различных болезнях, не связанных с поджелудочной железой, например, паротите и почечной недостаточности. Поэтому для подтверждения острого панкреатита необходимо дополнительно проводить измерение активности липазы.</w:t>
      </w:r>
    </w:p>
    <w:p w:rsidR="009A4A06" w:rsidRPr="008E4627" w:rsidRDefault="009A4A06" w:rsidP="00296B69">
      <w:pPr>
        <w:pStyle w:val="zag-12-2-1"/>
        <w:spacing w:before="120" w:after="60"/>
        <w:jc w:val="both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Метод</w:t>
      </w:r>
    </w:p>
    <w:p w:rsidR="00470B52" w:rsidRPr="008E4627" w:rsidRDefault="00470B52" w:rsidP="00296B69">
      <w:pPr>
        <w:pStyle w:val="bo"/>
        <w:ind w:left="0" w:righ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Ферментативный фотометрический тест, в кото</w:t>
      </w:r>
      <w:r w:rsidRPr="008E4627">
        <w:rPr>
          <w:rFonts w:ascii="Times New Roman" w:hAnsi="Times New Roman" w:cs="Times New Roman"/>
          <w:sz w:val="18"/>
          <w:szCs w:val="18"/>
        </w:rPr>
        <w:softHyphen/>
        <w:t>ром субстрат 4,6-этилиден-(G7)-</w:t>
      </w:r>
      <w:proofErr w:type="spellStart"/>
      <w:r w:rsidRPr="008E4627">
        <w:rPr>
          <w:rFonts w:ascii="Times New Roman" w:hAnsi="Times New Roman" w:cs="Times New Roman"/>
          <w:sz w:val="18"/>
          <w:szCs w:val="18"/>
        </w:rPr>
        <w:t>п-нитрофенил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>-(G1)</w:t>
      </w:r>
      <w:proofErr w:type="spellStart"/>
      <w:r w:rsidRPr="008E4627">
        <w:rPr>
          <w:rFonts w:ascii="Times New Roman" w:hAnsi="Times New Roman" w:cs="Times New Roman"/>
          <w:sz w:val="18"/>
          <w:szCs w:val="18"/>
        </w:rPr>
        <w:t>-</w:t>
      </w:r>
      <w:r w:rsidR="00586D80">
        <w:rPr>
          <w:rFonts w:ascii="Times New Roman" w:hAnsi="Times New Roman" w:cs="Times New Roman"/>
          <w:sz w:val="18"/>
          <w:szCs w:val="18"/>
        </w:rPr>
        <w:t>α</w:t>
      </w:r>
      <w:r w:rsidRPr="008E4627">
        <w:rPr>
          <w:rFonts w:ascii="Times New Roman" w:hAnsi="Times New Roman" w:cs="Times New Roman"/>
          <w:sz w:val="18"/>
          <w:szCs w:val="18"/>
        </w:rPr>
        <w:t>-D-мальтогептазид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 xml:space="preserve"> (EPS-G7) расщепляет</w:t>
      </w:r>
      <w:r w:rsidRPr="008E4627">
        <w:rPr>
          <w:rFonts w:ascii="Times New Roman" w:hAnsi="Times New Roman" w:cs="Times New Roman"/>
          <w:sz w:val="18"/>
          <w:szCs w:val="18"/>
        </w:rPr>
        <w:softHyphen/>
        <w:t xml:space="preserve">ся </w:t>
      </w:r>
      <w:proofErr w:type="gramStart"/>
      <w:r w:rsidR="00586D80">
        <w:rPr>
          <w:rFonts w:ascii="Times New Roman" w:hAnsi="Times New Roman" w:cs="Times New Roman"/>
          <w:sz w:val="18"/>
          <w:szCs w:val="18"/>
        </w:rPr>
        <w:t>α</w:t>
      </w:r>
      <w:r w:rsidRPr="008E4627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8E4627">
        <w:rPr>
          <w:rFonts w:ascii="Times New Roman" w:hAnsi="Times New Roman" w:cs="Times New Roman"/>
          <w:sz w:val="18"/>
          <w:szCs w:val="18"/>
        </w:rPr>
        <w:t>амилазами на различные фрагменты. Да</w:t>
      </w:r>
      <w:r w:rsidRPr="008E4627">
        <w:rPr>
          <w:rFonts w:ascii="Times New Roman" w:hAnsi="Times New Roman" w:cs="Times New Roman"/>
          <w:sz w:val="18"/>
          <w:szCs w:val="18"/>
        </w:rPr>
        <w:softHyphen/>
        <w:t xml:space="preserve">лее они, в свою очередь, расщепляются </w:t>
      </w:r>
      <w:proofErr w:type="gramStart"/>
      <w:r w:rsidR="00586D80">
        <w:rPr>
          <w:rFonts w:ascii="Times New Roman" w:hAnsi="Times New Roman" w:cs="Times New Roman"/>
          <w:sz w:val="18"/>
          <w:szCs w:val="18"/>
        </w:rPr>
        <w:t>α</w:t>
      </w:r>
      <w:r w:rsidRPr="008E4627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8E4627">
        <w:rPr>
          <w:rFonts w:ascii="Times New Roman" w:hAnsi="Times New Roman" w:cs="Times New Roman"/>
          <w:sz w:val="18"/>
          <w:szCs w:val="18"/>
        </w:rPr>
        <w:t>глю</w:t>
      </w:r>
      <w:r w:rsidRPr="008E4627">
        <w:rPr>
          <w:rFonts w:ascii="Times New Roman" w:hAnsi="Times New Roman" w:cs="Times New Roman"/>
          <w:sz w:val="18"/>
          <w:szCs w:val="18"/>
        </w:rPr>
        <w:softHyphen/>
        <w:t xml:space="preserve">козидазой с образованием глюкозы и </w:t>
      </w:r>
      <w:proofErr w:type="spellStart"/>
      <w:r w:rsidRPr="008E4627">
        <w:rPr>
          <w:rFonts w:ascii="Times New Roman" w:hAnsi="Times New Roman" w:cs="Times New Roman"/>
          <w:sz w:val="18"/>
          <w:szCs w:val="18"/>
        </w:rPr>
        <w:t>п-нитро</w:t>
      </w:r>
      <w:r w:rsidRPr="008E4627">
        <w:rPr>
          <w:rFonts w:ascii="Times New Roman" w:hAnsi="Times New Roman" w:cs="Times New Roman"/>
          <w:sz w:val="18"/>
          <w:szCs w:val="18"/>
        </w:rPr>
        <w:softHyphen/>
        <w:t>фенола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>. Увеличение оптической плотности представляет общую (панкреатическую и слюн</w:t>
      </w:r>
      <w:r w:rsidRPr="008E4627">
        <w:rPr>
          <w:rFonts w:ascii="Times New Roman" w:hAnsi="Times New Roman" w:cs="Times New Roman"/>
          <w:sz w:val="18"/>
          <w:szCs w:val="18"/>
        </w:rPr>
        <w:softHyphen/>
        <w:t>ную) амилазную активность образца [3, 4].</w:t>
      </w:r>
    </w:p>
    <w:p w:rsidR="009A4A06" w:rsidRPr="008E4627" w:rsidRDefault="009A4A06" w:rsidP="00296B69">
      <w:pPr>
        <w:pStyle w:val="zag-12-2-1"/>
        <w:spacing w:before="120" w:after="60"/>
        <w:jc w:val="both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Принцип определения</w:t>
      </w:r>
    </w:p>
    <w:p w:rsidR="00470B52" w:rsidRPr="008E4627" w:rsidRDefault="00470B52" w:rsidP="00296B69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5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>EPS</w:t>
      </w:r>
      <w:r w:rsidRPr="008E4627">
        <w:rPr>
          <w:rFonts w:ascii="Times New Roman" w:hAnsi="Times New Roman" w:cs="Times New Roman"/>
          <w:sz w:val="18"/>
          <w:szCs w:val="18"/>
        </w:rPr>
        <w:t>-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>G</w:t>
      </w:r>
      <w:r w:rsidRPr="008E4627">
        <w:rPr>
          <w:rFonts w:ascii="Times New Roman" w:hAnsi="Times New Roman" w:cs="Times New Roman"/>
          <w:sz w:val="18"/>
          <w:szCs w:val="18"/>
        </w:rPr>
        <w:t>7 + 5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8E4627">
        <w:rPr>
          <w:rFonts w:ascii="Times New Roman" w:hAnsi="Times New Roman" w:cs="Times New Roman"/>
          <w:sz w:val="18"/>
          <w:szCs w:val="18"/>
        </w:rPr>
        <w:t>2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8E4627">
        <w:rPr>
          <w:rFonts w:ascii="Times New Roman" w:hAnsi="Times New Roman" w:cs="Times New Roman"/>
          <w:sz w:val="18"/>
          <w:szCs w:val="18"/>
        </w:rPr>
        <w:t xml:space="preserve"> </w:t>
      </w:r>
      <w:r w:rsidRPr="008E4627">
        <w:rPr>
          <w:rFonts w:ascii="Times New Roman" w:hAnsi="Times New Roman" w:cs="Times New Roman"/>
          <w:position w:val="-8"/>
          <w:sz w:val="18"/>
          <w:szCs w:val="18"/>
        </w:rPr>
        <w:object w:dxaOrig="1366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6.5pt" o:ole="" filled="t">
            <v:fill color2="black"/>
            <v:imagedata r:id="rId7" o:title=""/>
          </v:shape>
          <o:OLEObject Type="Embed" ProgID="Equation.3" ShapeID="_x0000_i1025" DrawAspect="Content" ObjectID="_1462633330" r:id="rId8"/>
        </w:object>
      </w:r>
    </w:p>
    <w:p w:rsidR="00470B52" w:rsidRPr="008E4627" w:rsidRDefault="00470B52" w:rsidP="00296B69">
      <w:pPr>
        <w:pStyle w:val="bo"/>
        <w:tabs>
          <w:tab w:val="left" w:pos="4358"/>
        </w:tabs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2Этилиден-G5 + 2G2PNP + 2Этилиден-G4 +</w:t>
      </w:r>
    </w:p>
    <w:p w:rsidR="00470B52" w:rsidRPr="008E4627" w:rsidRDefault="00470B52" w:rsidP="00296B69">
      <w:pPr>
        <w:pStyle w:val="bo"/>
        <w:tabs>
          <w:tab w:val="clear" w:pos="3564"/>
          <w:tab w:val="clear" w:pos="5095"/>
          <w:tab w:val="left" w:pos="1304"/>
          <w:tab w:val="left" w:pos="2098"/>
          <w:tab w:val="left" w:pos="2835"/>
        </w:tabs>
        <w:spacing w:after="57"/>
        <w:ind w:left="0" w:right="0"/>
        <w:jc w:val="right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+ 2G3PNP + Этилиден-G3 + G4PNP</w:t>
      </w:r>
    </w:p>
    <w:p w:rsidR="00470B52" w:rsidRPr="008E4627" w:rsidRDefault="00470B52" w:rsidP="00296B69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2G2PNP + 2G3PNP +</w:t>
      </w:r>
    </w:p>
    <w:p w:rsidR="00470B52" w:rsidRPr="008E4627" w:rsidRDefault="00470B52" w:rsidP="00296B69">
      <w:pPr>
        <w:pStyle w:val="bo"/>
        <w:spacing w:before="0"/>
        <w:ind w:left="0" w:right="0"/>
        <w:jc w:val="right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 xml:space="preserve">+ 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>G</w:t>
      </w:r>
      <w:r w:rsidRPr="008E4627">
        <w:rPr>
          <w:rFonts w:ascii="Times New Roman" w:hAnsi="Times New Roman" w:cs="Times New Roman"/>
          <w:sz w:val="18"/>
          <w:szCs w:val="18"/>
        </w:rPr>
        <w:t>4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>PNP</w:t>
      </w:r>
      <w:r w:rsidRPr="008E4627">
        <w:rPr>
          <w:rFonts w:ascii="Times New Roman" w:hAnsi="Times New Roman" w:cs="Times New Roman"/>
          <w:sz w:val="18"/>
          <w:szCs w:val="18"/>
        </w:rPr>
        <w:t xml:space="preserve"> + 14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8E4627">
        <w:rPr>
          <w:rFonts w:ascii="Times New Roman" w:hAnsi="Times New Roman" w:cs="Times New Roman"/>
          <w:sz w:val="18"/>
          <w:szCs w:val="18"/>
        </w:rPr>
        <w:t>2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8E4627">
        <w:rPr>
          <w:rFonts w:ascii="Times New Roman" w:hAnsi="Times New Roman" w:cs="Times New Roman"/>
          <w:sz w:val="18"/>
          <w:szCs w:val="18"/>
        </w:rPr>
        <w:t xml:space="preserve"> </w:t>
      </w:r>
      <w:r w:rsidRPr="008E4627">
        <w:rPr>
          <w:rFonts w:ascii="Times New Roman" w:hAnsi="Times New Roman" w:cs="Times New Roman"/>
          <w:position w:val="-8"/>
          <w:sz w:val="18"/>
          <w:szCs w:val="18"/>
        </w:rPr>
        <w:object w:dxaOrig="1667" w:dyaOrig="348">
          <v:shape id="_x0000_i1026" type="#_x0000_t75" style="width:83.25pt;height:16.5pt" o:ole="" filled="t">
            <v:fill color2="black"/>
            <v:imagedata r:id="rId9" o:title=""/>
          </v:shape>
          <o:OLEObject Type="Embed" ProgID="Equation.3" ShapeID="_x0000_i1026" DrawAspect="Content" ObjectID="_1462633331" r:id="rId10"/>
        </w:object>
      </w:r>
      <w:r w:rsidRPr="008E4627">
        <w:rPr>
          <w:rFonts w:ascii="Times New Roman" w:hAnsi="Times New Roman" w:cs="Times New Roman"/>
          <w:sz w:val="18"/>
          <w:szCs w:val="18"/>
        </w:rPr>
        <w:t xml:space="preserve"> 5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>PNP</w:t>
      </w:r>
      <w:r w:rsidRPr="008E4627">
        <w:rPr>
          <w:rFonts w:ascii="Times New Roman" w:hAnsi="Times New Roman" w:cs="Times New Roman"/>
          <w:sz w:val="18"/>
          <w:szCs w:val="18"/>
        </w:rPr>
        <w:t xml:space="preserve"> + 14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>G</w:t>
      </w:r>
    </w:p>
    <w:p w:rsidR="00470B52" w:rsidRPr="008E4627" w:rsidRDefault="00470B52" w:rsidP="00296B69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 xml:space="preserve">(PNP = </w:t>
      </w:r>
      <w:proofErr w:type="spellStart"/>
      <w:r w:rsidRPr="008E4627">
        <w:rPr>
          <w:rFonts w:ascii="Times New Roman" w:hAnsi="Times New Roman" w:cs="Times New Roman"/>
          <w:sz w:val="18"/>
          <w:szCs w:val="18"/>
        </w:rPr>
        <w:t>п-Нитрофенол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>, G = Глюкоза)</w:t>
      </w:r>
    </w:p>
    <w:p w:rsidR="009A4A06" w:rsidRPr="008E4627" w:rsidRDefault="009A4A06" w:rsidP="00296B69">
      <w:pPr>
        <w:pStyle w:val="bo"/>
        <w:spacing w:before="120" w:after="120"/>
        <w:ind w:left="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8E4627">
        <w:rPr>
          <w:rFonts w:ascii="Times New Roman" w:hAnsi="Times New Roman" w:cs="Times New Roman"/>
          <w:b/>
          <w:sz w:val="18"/>
          <w:szCs w:val="18"/>
        </w:rPr>
        <w:t>Реагенты</w:t>
      </w:r>
    </w:p>
    <w:p w:rsidR="009A4A06" w:rsidRPr="008E4627" w:rsidRDefault="009A4A06" w:rsidP="00296B69">
      <w:pPr>
        <w:pStyle w:val="bo"/>
        <w:spacing w:before="120" w:after="120"/>
        <w:ind w:left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E4627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Компоненты и их концентрации в реакционной смеси</w:t>
      </w:r>
    </w:p>
    <w:tbl>
      <w:tblPr>
        <w:tblW w:w="0" w:type="auto"/>
        <w:tblInd w:w="113" w:type="dxa"/>
        <w:tblLayout w:type="fixed"/>
        <w:tblLook w:val="00A0"/>
      </w:tblPr>
      <w:tblGrid>
        <w:gridCol w:w="988"/>
        <w:gridCol w:w="2977"/>
        <w:gridCol w:w="709"/>
      </w:tblGrid>
      <w:tr w:rsidR="009A4A06" w:rsidRPr="008E4627" w:rsidTr="00676BCC">
        <w:tc>
          <w:tcPr>
            <w:tcW w:w="988" w:type="dxa"/>
          </w:tcPr>
          <w:p w:rsidR="009A4A06" w:rsidRPr="008E4627" w:rsidRDefault="009A4A06" w:rsidP="00296B69">
            <w:pPr>
              <w:pStyle w:val="af1"/>
              <w:rPr>
                <w:rFonts w:ascii="Times New Roman" w:hAnsi="Times New Roman"/>
                <w:b/>
                <w:sz w:val="18"/>
                <w:szCs w:val="18"/>
              </w:rPr>
            </w:pPr>
            <w:r w:rsidRPr="008E46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</w:t>
            </w:r>
            <w:r w:rsidR="003D4FCC" w:rsidRPr="008E462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E462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9A4A06" w:rsidRPr="008E4627" w:rsidRDefault="00470B52" w:rsidP="00296B6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4627">
              <w:rPr>
                <w:rFonts w:ascii="Times New Roman" w:hAnsi="Times New Roman"/>
                <w:sz w:val="18"/>
                <w:szCs w:val="18"/>
              </w:rPr>
              <w:t>Good’s</w:t>
            </w:r>
            <w:proofErr w:type="spellEnd"/>
            <w:r w:rsidRPr="008E4627">
              <w:rPr>
                <w:rFonts w:ascii="Times New Roman" w:hAnsi="Times New Roman"/>
                <w:sz w:val="18"/>
                <w:szCs w:val="18"/>
              </w:rPr>
              <w:t xml:space="preserve"> буфер, моль/</w:t>
            </w:r>
            <w:proofErr w:type="gramStart"/>
            <w:r w:rsidRPr="008E4627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8E4627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spellStart"/>
            <w:r w:rsidRPr="008E4627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8E4627">
              <w:rPr>
                <w:rFonts w:ascii="Times New Roman" w:hAnsi="Times New Roman"/>
                <w:sz w:val="18"/>
                <w:szCs w:val="18"/>
              </w:rPr>
              <w:t xml:space="preserve"> 7.15)</w:t>
            </w:r>
          </w:p>
        </w:tc>
        <w:tc>
          <w:tcPr>
            <w:tcW w:w="709" w:type="dxa"/>
          </w:tcPr>
          <w:p w:rsidR="009A4A06" w:rsidRPr="008E4627" w:rsidRDefault="00470B52" w:rsidP="00296B6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E462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470B52" w:rsidRPr="008E4627" w:rsidTr="00466F38">
        <w:trPr>
          <w:trHeight w:val="225"/>
        </w:trPr>
        <w:tc>
          <w:tcPr>
            <w:tcW w:w="988" w:type="dxa"/>
            <w:vMerge w:val="restart"/>
          </w:tcPr>
          <w:p w:rsidR="00470B52" w:rsidRPr="008E4627" w:rsidRDefault="00470B52" w:rsidP="00296B69">
            <w:pPr>
              <w:pStyle w:val="af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</w:tcPr>
          <w:p w:rsidR="00470B52" w:rsidRPr="008E4627" w:rsidRDefault="00470B52" w:rsidP="00296B6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4627">
              <w:rPr>
                <w:rFonts w:ascii="Times New Roman" w:hAnsi="Times New Roman"/>
                <w:sz w:val="18"/>
                <w:szCs w:val="18"/>
              </w:rPr>
              <w:t>NaCl</w:t>
            </w:r>
            <w:proofErr w:type="spellEnd"/>
            <w:r w:rsidRPr="008E46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E4627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8E4627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:rsidR="00470B52" w:rsidRPr="008E4627" w:rsidRDefault="00470B52" w:rsidP="00296B6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E4627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</w:tr>
      <w:tr w:rsidR="00470B52" w:rsidRPr="008E4627" w:rsidTr="004E1B01">
        <w:trPr>
          <w:trHeight w:val="83"/>
        </w:trPr>
        <w:tc>
          <w:tcPr>
            <w:tcW w:w="988" w:type="dxa"/>
            <w:vMerge/>
          </w:tcPr>
          <w:p w:rsidR="00470B52" w:rsidRPr="008E4627" w:rsidRDefault="00470B52" w:rsidP="00296B69">
            <w:pPr>
              <w:pStyle w:val="af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B52" w:rsidRPr="008E4627" w:rsidRDefault="00470B52" w:rsidP="00296B6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E4627">
              <w:rPr>
                <w:rFonts w:ascii="Times New Roman" w:hAnsi="Times New Roman"/>
                <w:sz w:val="18"/>
                <w:szCs w:val="18"/>
              </w:rPr>
              <w:t>MgCl</w:t>
            </w:r>
            <w:r w:rsidRPr="008E462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8E46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E4627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8E4627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B52" w:rsidRPr="008E4627" w:rsidRDefault="00470B52" w:rsidP="00296B6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E4627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</w:tr>
      <w:tr w:rsidR="00470B52" w:rsidRPr="008E4627" w:rsidTr="00470B52">
        <w:trPr>
          <w:trHeight w:val="120"/>
        </w:trPr>
        <w:tc>
          <w:tcPr>
            <w:tcW w:w="988" w:type="dxa"/>
            <w:vMerge/>
            <w:tcBorders>
              <w:bottom w:val="single" w:sz="4" w:space="0" w:color="FFFFFF" w:themeColor="background1"/>
            </w:tcBorders>
          </w:tcPr>
          <w:p w:rsidR="00470B52" w:rsidRPr="008E4627" w:rsidRDefault="00470B52" w:rsidP="00296B69">
            <w:pPr>
              <w:pStyle w:val="af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B52" w:rsidRPr="008E4627" w:rsidRDefault="00586D80" w:rsidP="00296B6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α</w:t>
            </w:r>
            <w:r w:rsidR="00470B52" w:rsidRPr="008E4627">
              <w:rPr>
                <w:rFonts w:ascii="Times New Roman" w:hAnsi="Times New Roman"/>
                <w:sz w:val="18"/>
                <w:szCs w:val="18"/>
              </w:rPr>
              <w:t xml:space="preserve">-Глюкозидаза, </w:t>
            </w:r>
            <w:proofErr w:type="spellStart"/>
            <w:r w:rsidR="00470B52" w:rsidRPr="008E4627">
              <w:rPr>
                <w:rFonts w:ascii="Times New Roman" w:hAnsi="Times New Roman"/>
                <w:sz w:val="18"/>
                <w:szCs w:val="18"/>
              </w:rPr>
              <w:t>кЕ</w:t>
            </w:r>
            <w:proofErr w:type="spellEnd"/>
            <w:r w:rsidR="00470B52" w:rsidRPr="008E4627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B52" w:rsidRPr="008E4627" w:rsidRDefault="00470B52" w:rsidP="00296B6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E4627">
              <w:rPr>
                <w:rFonts w:ascii="Times New Roman" w:hAnsi="Times New Roman"/>
                <w:sz w:val="18"/>
                <w:szCs w:val="18"/>
              </w:rPr>
              <w:t>≥2</w:t>
            </w:r>
          </w:p>
        </w:tc>
      </w:tr>
      <w:tr w:rsidR="00676BCC" w:rsidRPr="008E4627" w:rsidTr="00676BCC">
        <w:trPr>
          <w:trHeight w:val="110"/>
        </w:trPr>
        <w:tc>
          <w:tcPr>
            <w:tcW w:w="988" w:type="dxa"/>
            <w:vMerge w:val="restart"/>
            <w:tcBorders>
              <w:top w:val="single" w:sz="4" w:space="0" w:color="FFFFFF" w:themeColor="background1"/>
            </w:tcBorders>
          </w:tcPr>
          <w:p w:rsidR="00676BCC" w:rsidRPr="008E4627" w:rsidRDefault="00676BCC" w:rsidP="00296B69">
            <w:pPr>
              <w:pStyle w:val="af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E46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</w:t>
            </w:r>
            <w:r w:rsidRPr="008E4627">
              <w:rPr>
                <w:rFonts w:ascii="Times New Roman" w:hAnsi="Times New Roman"/>
                <w:b/>
                <w:sz w:val="18"/>
                <w:szCs w:val="18"/>
              </w:rPr>
              <w:t>2: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8E4627" w:rsidRDefault="00470B52" w:rsidP="00296B69">
            <w:pPr>
              <w:pStyle w:val="af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E46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Good’s </w:t>
            </w:r>
            <w:r w:rsidRPr="008E4627">
              <w:rPr>
                <w:rFonts w:ascii="Times New Roman" w:hAnsi="Times New Roman"/>
                <w:sz w:val="18"/>
                <w:szCs w:val="18"/>
              </w:rPr>
              <w:t>буфер</w:t>
            </w:r>
            <w:r w:rsidRPr="008E46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E4627">
              <w:rPr>
                <w:rFonts w:ascii="Times New Roman" w:hAnsi="Times New Roman"/>
                <w:sz w:val="18"/>
                <w:szCs w:val="18"/>
              </w:rPr>
              <w:t>моль</w:t>
            </w:r>
            <w:r w:rsidRPr="008E4627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8E4627">
              <w:rPr>
                <w:rFonts w:ascii="Times New Roman" w:hAnsi="Times New Roman"/>
                <w:sz w:val="18"/>
                <w:szCs w:val="18"/>
              </w:rPr>
              <w:t>л</w:t>
            </w:r>
            <w:r w:rsidRPr="008E46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(pH 7.15)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8E4627" w:rsidRDefault="00470B52" w:rsidP="00296B6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E462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676BCC" w:rsidRPr="008E4627" w:rsidTr="00676BCC">
        <w:trPr>
          <w:trHeight w:val="80"/>
        </w:trPr>
        <w:tc>
          <w:tcPr>
            <w:tcW w:w="988" w:type="dxa"/>
            <w:vMerge/>
          </w:tcPr>
          <w:p w:rsidR="00676BCC" w:rsidRPr="008E4627" w:rsidRDefault="00676BCC" w:rsidP="00296B69">
            <w:pPr>
              <w:pStyle w:val="af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8E4627" w:rsidRDefault="00470B52" w:rsidP="00296B6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E4627">
              <w:rPr>
                <w:rFonts w:ascii="Times New Roman" w:hAnsi="Times New Roman"/>
                <w:sz w:val="18"/>
                <w:szCs w:val="18"/>
              </w:rPr>
              <w:t xml:space="preserve">EPS-G7, </w:t>
            </w:r>
            <w:proofErr w:type="spellStart"/>
            <w:r w:rsidRPr="008E4627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8E4627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8E4627" w:rsidRDefault="00470B52" w:rsidP="00296B6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E4627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</w:tbl>
    <w:p w:rsidR="009A4A06" w:rsidRPr="008E4627" w:rsidRDefault="009A4A06" w:rsidP="00296B69">
      <w:pPr>
        <w:pStyle w:val="bo-2-1"/>
        <w:spacing w:before="120" w:after="60"/>
        <w:rPr>
          <w:rFonts w:ascii="Times New Roman" w:hAnsi="Times New Roman" w:cs="Times New Roman"/>
        </w:rPr>
      </w:pPr>
      <w:r w:rsidRPr="008E4627">
        <w:rPr>
          <w:rFonts w:ascii="Times New Roman" w:hAnsi="Times New Roman" w:cs="Times New Roman"/>
        </w:rPr>
        <w:t>Стабильность и хранение</w:t>
      </w:r>
    </w:p>
    <w:p w:rsidR="00470B52" w:rsidRPr="008E4627" w:rsidRDefault="00470B52" w:rsidP="00296B69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Реагенты стабильны до конца месяца, указан</w:t>
      </w:r>
      <w:r w:rsidRPr="008E4627">
        <w:rPr>
          <w:rFonts w:ascii="Times New Roman" w:hAnsi="Times New Roman" w:cs="Times New Roman"/>
          <w:sz w:val="18"/>
          <w:szCs w:val="18"/>
        </w:rPr>
        <w:softHyphen/>
        <w:t>ного в сроке годности, при хранении при 2–8</w:t>
      </w:r>
      <w:proofErr w:type="gramStart"/>
      <w:r w:rsidRPr="008E4627">
        <w:rPr>
          <w:rFonts w:ascii="Times New Roman" w:hAnsi="Times New Roman" w:cs="Times New Roman"/>
          <w:sz w:val="18"/>
          <w:szCs w:val="18"/>
        </w:rPr>
        <w:t>°С</w:t>
      </w:r>
      <w:proofErr w:type="gramEnd"/>
      <w:r w:rsidRPr="008E4627">
        <w:rPr>
          <w:rFonts w:ascii="Times New Roman" w:hAnsi="Times New Roman" w:cs="Times New Roman"/>
          <w:sz w:val="18"/>
          <w:szCs w:val="18"/>
        </w:rPr>
        <w:t>, защищенном от света месте. Не допускать за</w:t>
      </w:r>
      <w:r w:rsidRPr="008E4627">
        <w:rPr>
          <w:rFonts w:ascii="Times New Roman" w:hAnsi="Times New Roman" w:cs="Times New Roman"/>
          <w:sz w:val="18"/>
          <w:szCs w:val="18"/>
        </w:rPr>
        <w:softHyphen/>
        <w:t>грязнения. Не замораживать реагенты!</w:t>
      </w:r>
    </w:p>
    <w:p w:rsidR="008E4627" w:rsidRDefault="008E4627" w:rsidP="00296B69">
      <w:pPr>
        <w:pStyle w:val="bo-2-1"/>
        <w:spacing w:before="120" w:after="60"/>
        <w:rPr>
          <w:rFonts w:ascii="Times New Roman" w:hAnsi="Times New Roman" w:cs="Times New Roman"/>
        </w:rPr>
      </w:pPr>
    </w:p>
    <w:p w:rsidR="009A4A06" w:rsidRPr="008E4627" w:rsidRDefault="009A4A06" w:rsidP="00296B69">
      <w:pPr>
        <w:pStyle w:val="bo-2-1"/>
        <w:spacing w:before="120" w:after="60"/>
        <w:rPr>
          <w:rFonts w:ascii="Times New Roman" w:hAnsi="Times New Roman" w:cs="Times New Roman"/>
        </w:rPr>
      </w:pPr>
      <w:r w:rsidRPr="008E4627">
        <w:rPr>
          <w:rFonts w:ascii="Times New Roman" w:hAnsi="Times New Roman" w:cs="Times New Roman"/>
        </w:rPr>
        <w:lastRenderedPageBreak/>
        <w:t>Меры предосторожности</w:t>
      </w:r>
    </w:p>
    <w:p w:rsidR="00470B52" w:rsidRPr="008E4627" w:rsidRDefault="00470B52" w:rsidP="00296B69">
      <w:pPr>
        <w:pStyle w:val="primechanie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 xml:space="preserve">1. Слюна и кожа содержат </w:t>
      </w:r>
      <w:proofErr w:type="gramStart"/>
      <w:r w:rsidR="00586D80">
        <w:rPr>
          <w:rFonts w:ascii="Times New Roman" w:hAnsi="Times New Roman" w:cs="Times New Roman"/>
          <w:sz w:val="18"/>
          <w:szCs w:val="18"/>
        </w:rPr>
        <w:t>α</w:t>
      </w:r>
      <w:r w:rsidRPr="008E4627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8E4627">
        <w:rPr>
          <w:rFonts w:ascii="Times New Roman" w:hAnsi="Times New Roman" w:cs="Times New Roman"/>
          <w:sz w:val="18"/>
          <w:szCs w:val="18"/>
        </w:rPr>
        <w:t xml:space="preserve">амилазу, поэтому никогда не </w:t>
      </w:r>
      <w:proofErr w:type="spellStart"/>
      <w:r w:rsidRPr="008E4627">
        <w:rPr>
          <w:rFonts w:ascii="Times New Roman" w:hAnsi="Times New Roman" w:cs="Times New Roman"/>
          <w:sz w:val="18"/>
          <w:szCs w:val="18"/>
        </w:rPr>
        <w:t>пипетировать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 xml:space="preserve"> реагенты ртом и избе</w:t>
      </w:r>
      <w:r w:rsidRPr="008E4627">
        <w:rPr>
          <w:rFonts w:ascii="Times New Roman" w:hAnsi="Times New Roman" w:cs="Times New Roman"/>
          <w:sz w:val="18"/>
          <w:szCs w:val="18"/>
        </w:rPr>
        <w:softHyphen/>
        <w:t>гать контакта реагента с кожей.</w:t>
      </w:r>
    </w:p>
    <w:p w:rsidR="00470B52" w:rsidRPr="008E4627" w:rsidRDefault="00470B52" w:rsidP="00296B69">
      <w:pPr>
        <w:pStyle w:val="primechanie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2. В качестве консерванта реагенты содержат азид натрия (0.95 г/л).</w:t>
      </w:r>
    </w:p>
    <w:p w:rsidR="00470B52" w:rsidRPr="008E4627" w:rsidRDefault="00470B52" w:rsidP="00296B69">
      <w:pPr>
        <w:pStyle w:val="primechanie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Не глотать! Избегать контакта реагентов с кожей и слизистыми.</w:t>
      </w:r>
    </w:p>
    <w:p w:rsidR="00470B52" w:rsidRPr="008E4627" w:rsidRDefault="00470B52" w:rsidP="00296B69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3. Обычные меры предосторожности, принимае</w:t>
      </w:r>
      <w:r w:rsidRPr="008E4627">
        <w:rPr>
          <w:rFonts w:ascii="Times New Roman" w:hAnsi="Times New Roman" w:cs="Times New Roman"/>
          <w:sz w:val="18"/>
          <w:szCs w:val="18"/>
        </w:rPr>
        <w:softHyphen/>
        <w:t>мые при работе с лабораторными реактивами.</w:t>
      </w:r>
    </w:p>
    <w:p w:rsidR="009A4A06" w:rsidRPr="008E4627" w:rsidRDefault="009A4A06" w:rsidP="00296B69">
      <w:pPr>
        <w:pStyle w:val="bo-2-1"/>
        <w:spacing w:before="120" w:after="60"/>
        <w:rPr>
          <w:rFonts w:ascii="Times New Roman" w:hAnsi="Times New Roman" w:cs="Times New Roman"/>
        </w:rPr>
      </w:pPr>
      <w:r w:rsidRPr="008E4627">
        <w:rPr>
          <w:rFonts w:ascii="Times New Roman" w:hAnsi="Times New Roman" w:cs="Times New Roman"/>
        </w:rPr>
        <w:t>Обезвреживание отходов</w:t>
      </w:r>
    </w:p>
    <w:p w:rsidR="00096DF1" w:rsidRPr="008E4627" w:rsidRDefault="00096DF1" w:rsidP="00296B69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В соответствии с местными правилами.</w:t>
      </w:r>
    </w:p>
    <w:p w:rsidR="009A4A06" w:rsidRPr="008E4627" w:rsidRDefault="009A4A06" w:rsidP="00296B69">
      <w:pPr>
        <w:pStyle w:val="bo-2-1"/>
        <w:spacing w:before="120" w:after="60"/>
        <w:rPr>
          <w:rFonts w:ascii="Times New Roman" w:hAnsi="Times New Roman" w:cs="Times New Roman"/>
        </w:rPr>
      </w:pPr>
      <w:r w:rsidRPr="008E4627">
        <w:rPr>
          <w:rFonts w:ascii="Times New Roman" w:hAnsi="Times New Roman" w:cs="Times New Roman"/>
        </w:rPr>
        <w:t>Подготовка реагента</w:t>
      </w:r>
    </w:p>
    <w:p w:rsidR="000627B9" w:rsidRPr="008E4627" w:rsidRDefault="000627B9" w:rsidP="00296B69">
      <w:pPr>
        <w:pStyle w:val="bo"/>
        <w:spacing w:before="0"/>
        <w:ind w:left="0" w:right="0"/>
        <w:rPr>
          <w:rFonts w:ascii="Times New Roman" w:hAnsi="Times New Roman" w:cs="Times New Roman"/>
          <w:i/>
          <w:iCs/>
          <w:sz w:val="18"/>
          <w:szCs w:val="18"/>
        </w:rPr>
      </w:pPr>
      <w:r w:rsidRPr="008E4627">
        <w:rPr>
          <w:rFonts w:ascii="Times New Roman" w:hAnsi="Times New Roman" w:cs="Times New Roman"/>
          <w:i/>
          <w:iCs/>
          <w:sz w:val="18"/>
          <w:szCs w:val="18"/>
        </w:rPr>
        <w:t>Запуск реакции субстратом</w:t>
      </w:r>
    </w:p>
    <w:p w:rsidR="000627B9" w:rsidRPr="008E4627" w:rsidRDefault="000627B9" w:rsidP="00296B69">
      <w:pPr>
        <w:pStyle w:val="bo"/>
        <w:spacing w:before="0" w:after="57"/>
        <w:ind w:left="0" w:righ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Реагенты готовы к использованию.</w:t>
      </w:r>
    </w:p>
    <w:p w:rsidR="000627B9" w:rsidRPr="008E4627" w:rsidRDefault="000627B9" w:rsidP="00296B69">
      <w:pPr>
        <w:pStyle w:val="bo"/>
        <w:ind w:left="0" w:right="0"/>
        <w:rPr>
          <w:rFonts w:ascii="Times New Roman" w:hAnsi="Times New Roman" w:cs="Times New Roman"/>
          <w:i/>
          <w:iCs/>
          <w:sz w:val="18"/>
          <w:szCs w:val="18"/>
        </w:rPr>
      </w:pPr>
      <w:r w:rsidRPr="008E4627">
        <w:rPr>
          <w:rFonts w:ascii="Times New Roman" w:hAnsi="Times New Roman" w:cs="Times New Roman"/>
          <w:i/>
          <w:iCs/>
          <w:sz w:val="18"/>
          <w:szCs w:val="18"/>
        </w:rPr>
        <w:t>Запуск реакции образцом</w:t>
      </w:r>
    </w:p>
    <w:p w:rsidR="000627B9" w:rsidRPr="008E4627" w:rsidRDefault="000627B9" w:rsidP="00296B69">
      <w:pPr>
        <w:pStyle w:val="bo"/>
        <w:spacing w:before="0" w:after="28"/>
        <w:ind w:left="0" w:righ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 xml:space="preserve">Смешайте 4 части реагента 1 с одной частью реагента 2 (например, 20 мл R1 + 5 мл R2) = </w:t>
      </w:r>
      <w:proofErr w:type="spellStart"/>
      <w:r w:rsidRPr="008E4627">
        <w:rPr>
          <w:rFonts w:ascii="Times New Roman" w:hAnsi="Times New Roman" w:cs="Times New Roman"/>
          <w:sz w:val="18"/>
          <w:szCs w:val="18"/>
        </w:rPr>
        <w:t>монореагент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>.</w:t>
      </w:r>
    </w:p>
    <w:p w:rsidR="000627B9" w:rsidRPr="008E4627" w:rsidRDefault="000627B9" w:rsidP="00296B69">
      <w:pPr>
        <w:pStyle w:val="bo"/>
        <w:ind w:left="0" w:right="0"/>
        <w:rPr>
          <w:rFonts w:ascii="Times New Roman" w:hAnsi="Times New Roman" w:cs="Times New Roman"/>
          <w:i/>
          <w:iCs/>
          <w:sz w:val="18"/>
          <w:szCs w:val="18"/>
        </w:rPr>
      </w:pPr>
      <w:r w:rsidRPr="008E4627">
        <w:rPr>
          <w:rFonts w:ascii="Times New Roman" w:hAnsi="Times New Roman" w:cs="Times New Roman"/>
          <w:i/>
          <w:iCs/>
          <w:sz w:val="18"/>
          <w:szCs w:val="18"/>
        </w:rPr>
        <w:t xml:space="preserve">Стабильность </w:t>
      </w:r>
      <w:proofErr w:type="spellStart"/>
      <w:r w:rsidRPr="008E4627">
        <w:rPr>
          <w:rFonts w:ascii="Times New Roman" w:hAnsi="Times New Roman" w:cs="Times New Roman"/>
          <w:i/>
          <w:iCs/>
          <w:sz w:val="18"/>
          <w:szCs w:val="18"/>
        </w:rPr>
        <w:t>монореагента</w:t>
      </w:r>
      <w:proofErr w:type="spellEnd"/>
      <w:r w:rsidRPr="008E4627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tbl>
      <w:tblPr>
        <w:tblW w:w="0" w:type="auto"/>
        <w:tblInd w:w="1242" w:type="dxa"/>
        <w:tblLook w:val="00A0"/>
      </w:tblPr>
      <w:tblGrid>
        <w:gridCol w:w="1701"/>
        <w:gridCol w:w="1843"/>
      </w:tblGrid>
      <w:tr w:rsidR="000627B9" w:rsidRPr="008E4627" w:rsidTr="00EC4AE4">
        <w:tc>
          <w:tcPr>
            <w:tcW w:w="1701" w:type="dxa"/>
          </w:tcPr>
          <w:p w:rsidR="000627B9" w:rsidRPr="008E4627" w:rsidRDefault="000627B9" w:rsidP="00296B69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iCs/>
                <w:sz w:val="18"/>
                <w:szCs w:val="18"/>
              </w:rPr>
              <w:t>6 месяцев</w:t>
            </w:r>
          </w:p>
        </w:tc>
        <w:tc>
          <w:tcPr>
            <w:tcW w:w="1843" w:type="dxa"/>
          </w:tcPr>
          <w:p w:rsidR="000627B9" w:rsidRPr="008E4627" w:rsidRDefault="000627B9" w:rsidP="00296B69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iCs/>
                <w:sz w:val="18"/>
                <w:szCs w:val="18"/>
              </w:rPr>
              <w:t>при 2–8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°C</w:t>
            </w:r>
          </w:p>
        </w:tc>
      </w:tr>
      <w:tr w:rsidR="000627B9" w:rsidRPr="008E4627" w:rsidTr="00EC4AE4">
        <w:tc>
          <w:tcPr>
            <w:tcW w:w="1701" w:type="dxa"/>
          </w:tcPr>
          <w:p w:rsidR="000627B9" w:rsidRPr="008E4627" w:rsidRDefault="000627B9" w:rsidP="00296B69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4 недели</w:t>
            </w:r>
          </w:p>
        </w:tc>
        <w:tc>
          <w:tcPr>
            <w:tcW w:w="1843" w:type="dxa"/>
          </w:tcPr>
          <w:p w:rsidR="000627B9" w:rsidRPr="008E4627" w:rsidRDefault="000627B9" w:rsidP="00296B69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при 15–25°C</w:t>
            </w:r>
          </w:p>
        </w:tc>
      </w:tr>
    </w:tbl>
    <w:p w:rsidR="000627B9" w:rsidRPr="008E4627" w:rsidRDefault="000627B9" w:rsidP="00296B69">
      <w:pPr>
        <w:pStyle w:val="bo"/>
        <w:spacing w:after="57"/>
        <w:ind w:left="0" w:right="0"/>
        <w:rPr>
          <w:rFonts w:ascii="Times New Roman" w:hAnsi="Times New Roman" w:cs="Times New Roman"/>
          <w:sz w:val="18"/>
          <w:szCs w:val="18"/>
        </w:rPr>
      </w:pPr>
      <w:proofErr w:type="spellStart"/>
      <w:r w:rsidRPr="008E4627">
        <w:rPr>
          <w:rFonts w:ascii="Times New Roman" w:hAnsi="Times New Roman" w:cs="Times New Roman"/>
          <w:sz w:val="18"/>
          <w:szCs w:val="18"/>
        </w:rPr>
        <w:t>Монореагент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 xml:space="preserve"> хранить в защищенном от света месте!</w:t>
      </w:r>
    </w:p>
    <w:p w:rsidR="009A4A06" w:rsidRPr="008E4627" w:rsidRDefault="009A4A06" w:rsidP="00296B69">
      <w:pPr>
        <w:pStyle w:val="bo-2-1"/>
        <w:spacing w:before="120" w:after="60"/>
        <w:rPr>
          <w:rFonts w:ascii="Times New Roman" w:hAnsi="Times New Roman" w:cs="Times New Roman"/>
        </w:rPr>
      </w:pPr>
      <w:r w:rsidRPr="008E4627">
        <w:rPr>
          <w:rFonts w:ascii="Times New Roman" w:hAnsi="Times New Roman" w:cs="Times New Roman"/>
        </w:rPr>
        <w:t>Необходимые материалы, не включенные в набор</w:t>
      </w:r>
    </w:p>
    <w:p w:rsidR="009A4A06" w:rsidRPr="008E4627" w:rsidRDefault="009A4A06" w:rsidP="00296B69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 xml:space="preserve">• 0,9% раствор </w:t>
      </w:r>
      <w:proofErr w:type="spellStart"/>
      <w:r w:rsidRPr="008E4627">
        <w:rPr>
          <w:rFonts w:ascii="Times New Roman" w:hAnsi="Times New Roman" w:cs="Times New Roman"/>
          <w:sz w:val="18"/>
          <w:szCs w:val="18"/>
        </w:rPr>
        <w:t>NaCl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>.</w:t>
      </w:r>
    </w:p>
    <w:p w:rsidR="009A4A06" w:rsidRPr="008E4627" w:rsidRDefault="009A4A06" w:rsidP="00296B69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• Общее лабораторное оборудование.</w:t>
      </w:r>
    </w:p>
    <w:p w:rsidR="009A4A06" w:rsidRPr="008E4627" w:rsidRDefault="009A4A06" w:rsidP="00296B69">
      <w:pPr>
        <w:pStyle w:val="zag-12-2-1"/>
        <w:spacing w:before="120" w:after="60"/>
        <w:jc w:val="both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Исследуемые образцы</w:t>
      </w:r>
    </w:p>
    <w:p w:rsidR="00394A18" w:rsidRPr="008E4627" w:rsidRDefault="009A4A06" w:rsidP="00296B69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• Сыворотка</w:t>
      </w:r>
      <w:r w:rsidR="000627B9" w:rsidRPr="008E4627">
        <w:rPr>
          <w:rFonts w:ascii="Times New Roman" w:hAnsi="Times New Roman" w:cs="Times New Roman"/>
          <w:sz w:val="18"/>
          <w:szCs w:val="18"/>
        </w:rPr>
        <w:t>.</w:t>
      </w:r>
    </w:p>
    <w:p w:rsidR="000627B9" w:rsidRPr="008E4627" w:rsidRDefault="000627B9" w:rsidP="00296B69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 xml:space="preserve">• </w:t>
      </w:r>
      <w:proofErr w:type="spellStart"/>
      <w:r w:rsidRPr="008E4627">
        <w:rPr>
          <w:rFonts w:ascii="Times New Roman" w:hAnsi="Times New Roman" w:cs="Times New Roman"/>
          <w:sz w:val="18"/>
          <w:szCs w:val="18"/>
        </w:rPr>
        <w:t>Гепаринизированная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 xml:space="preserve"> или ЭДТА плазма.</w:t>
      </w:r>
    </w:p>
    <w:p w:rsidR="000627B9" w:rsidRPr="008E4627" w:rsidRDefault="000627B9" w:rsidP="00296B69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• Моча.</w:t>
      </w:r>
    </w:p>
    <w:p w:rsidR="009A4A06" w:rsidRPr="008E4627" w:rsidRDefault="009A4A06" w:rsidP="00296B69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8E4627">
        <w:rPr>
          <w:rFonts w:ascii="Times New Roman" w:hAnsi="Times New Roman" w:cs="Times New Roman"/>
          <w:i/>
          <w:iCs/>
          <w:sz w:val="18"/>
          <w:szCs w:val="18"/>
        </w:rPr>
        <w:t>Стабильность</w:t>
      </w:r>
      <w:r w:rsidR="000627B9" w:rsidRPr="008E4627">
        <w:rPr>
          <w:rFonts w:ascii="Times New Roman" w:hAnsi="Times New Roman" w:cs="Times New Roman"/>
          <w:i/>
          <w:iCs/>
          <w:sz w:val="18"/>
          <w:szCs w:val="18"/>
        </w:rPr>
        <w:t xml:space="preserve"> в сыворотке или плазме  [5]</w:t>
      </w:r>
      <w:r w:rsidRPr="008E4627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tbl>
      <w:tblPr>
        <w:tblW w:w="0" w:type="auto"/>
        <w:tblInd w:w="1242" w:type="dxa"/>
        <w:tblLook w:val="00A0"/>
      </w:tblPr>
      <w:tblGrid>
        <w:gridCol w:w="1701"/>
        <w:gridCol w:w="1843"/>
      </w:tblGrid>
      <w:tr w:rsidR="009A4A06" w:rsidRPr="008E4627" w:rsidTr="00E94770">
        <w:tc>
          <w:tcPr>
            <w:tcW w:w="1701" w:type="dxa"/>
          </w:tcPr>
          <w:p w:rsidR="009A4A06" w:rsidRPr="008E4627" w:rsidRDefault="000627B9" w:rsidP="00296B69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iCs/>
                <w:sz w:val="18"/>
                <w:szCs w:val="18"/>
              </w:rPr>
              <w:t>7 дней</w:t>
            </w:r>
          </w:p>
        </w:tc>
        <w:tc>
          <w:tcPr>
            <w:tcW w:w="1843" w:type="dxa"/>
          </w:tcPr>
          <w:p w:rsidR="009A4A06" w:rsidRPr="008E4627" w:rsidRDefault="009A4A06" w:rsidP="00296B69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при </w:t>
            </w:r>
            <w:r w:rsidR="00E94770" w:rsidRPr="008E4627">
              <w:rPr>
                <w:rFonts w:ascii="Times New Roman" w:hAnsi="Times New Roman" w:cs="Times New Roman"/>
                <w:iCs/>
                <w:sz w:val="18"/>
                <w:szCs w:val="18"/>
              </w:rPr>
              <w:t>20</w:t>
            </w:r>
            <w:r w:rsidRPr="008E4627">
              <w:rPr>
                <w:rFonts w:ascii="Times New Roman" w:hAnsi="Times New Roman" w:cs="Times New Roman"/>
                <w:iCs/>
                <w:sz w:val="18"/>
                <w:szCs w:val="18"/>
              </w:rPr>
              <w:t>–25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°C</w:t>
            </w:r>
          </w:p>
        </w:tc>
      </w:tr>
      <w:tr w:rsidR="009A4A06" w:rsidRPr="008E4627" w:rsidTr="00E94770">
        <w:tc>
          <w:tcPr>
            <w:tcW w:w="1701" w:type="dxa"/>
          </w:tcPr>
          <w:p w:rsidR="009A4A06" w:rsidRPr="008E4627" w:rsidRDefault="000627B9" w:rsidP="00296B69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1843" w:type="dxa"/>
          </w:tcPr>
          <w:p w:rsidR="009A4A06" w:rsidRPr="008E4627" w:rsidRDefault="009A4A06" w:rsidP="00296B69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при 4–8°C</w:t>
            </w:r>
          </w:p>
        </w:tc>
      </w:tr>
      <w:tr w:rsidR="009A4A06" w:rsidRPr="008E4627" w:rsidTr="00E94770">
        <w:tc>
          <w:tcPr>
            <w:tcW w:w="1701" w:type="dxa"/>
          </w:tcPr>
          <w:p w:rsidR="009A4A06" w:rsidRPr="008E4627" w:rsidRDefault="000627B9" w:rsidP="00296B69">
            <w:pPr>
              <w:pStyle w:val="bo"/>
              <w:tabs>
                <w:tab w:val="left" w:pos="918"/>
              </w:tabs>
              <w:spacing w:before="0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843" w:type="dxa"/>
          </w:tcPr>
          <w:p w:rsidR="009A4A06" w:rsidRPr="008E4627" w:rsidRDefault="009A4A06" w:rsidP="00296B69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8E4627">
                <w:rPr>
                  <w:rFonts w:ascii="Times New Roman" w:hAnsi="Times New Roman" w:cs="Times New Roman"/>
                  <w:sz w:val="18"/>
                  <w:szCs w:val="18"/>
                </w:rPr>
                <w:t>-20°C</w:t>
              </w:r>
            </w:smartTag>
          </w:p>
        </w:tc>
      </w:tr>
    </w:tbl>
    <w:p w:rsidR="000627B9" w:rsidRPr="008E4627" w:rsidRDefault="000627B9" w:rsidP="00296B69">
      <w:pPr>
        <w:pStyle w:val="bo"/>
        <w:tabs>
          <w:tab w:val="left" w:pos="2827"/>
          <w:tab w:val="left" w:pos="4244"/>
        </w:tabs>
        <w:spacing w:before="0"/>
        <w:rPr>
          <w:rFonts w:ascii="Times New Roman" w:hAnsi="Times New Roman" w:cs="Times New Roman"/>
          <w:i/>
          <w:iCs/>
          <w:sz w:val="18"/>
          <w:szCs w:val="18"/>
        </w:rPr>
      </w:pPr>
      <w:r w:rsidRPr="008E4627">
        <w:rPr>
          <w:rFonts w:ascii="Times New Roman" w:hAnsi="Times New Roman" w:cs="Times New Roman"/>
          <w:i/>
          <w:iCs/>
          <w:sz w:val="18"/>
          <w:szCs w:val="18"/>
        </w:rPr>
        <w:t>Стабильность в моче  [5]:</w:t>
      </w:r>
    </w:p>
    <w:tbl>
      <w:tblPr>
        <w:tblW w:w="0" w:type="auto"/>
        <w:tblInd w:w="1242" w:type="dxa"/>
        <w:tblLook w:val="00A0"/>
      </w:tblPr>
      <w:tblGrid>
        <w:gridCol w:w="1701"/>
        <w:gridCol w:w="1843"/>
      </w:tblGrid>
      <w:tr w:rsidR="000627B9" w:rsidRPr="008E4627" w:rsidTr="00EC4AE4">
        <w:tc>
          <w:tcPr>
            <w:tcW w:w="1701" w:type="dxa"/>
          </w:tcPr>
          <w:p w:rsidR="000627B9" w:rsidRPr="008E4627" w:rsidRDefault="000627B9" w:rsidP="00296B69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iCs/>
                <w:sz w:val="18"/>
                <w:szCs w:val="18"/>
              </w:rPr>
              <w:t>2 дня</w:t>
            </w:r>
          </w:p>
        </w:tc>
        <w:tc>
          <w:tcPr>
            <w:tcW w:w="1843" w:type="dxa"/>
          </w:tcPr>
          <w:p w:rsidR="000627B9" w:rsidRPr="008E4627" w:rsidRDefault="000627B9" w:rsidP="00296B69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iCs/>
                <w:sz w:val="18"/>
                <w:szCs w:val="18"/>
              </w:rPr>
              <w:t>при 20–25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°C</w:t>
            </w:r>
          </w:p>
        </w:tc>
      </w:tr>
      <w:tr w:rsidR="000627B9" w:rsidRPr="008E4627" w:rsidTr="00EC4AE4">
        <w:tc>
          <w:tcPr>
            <w:tcW w:w="1701" w:type="dxa"/>
          </w:tcPr>
          <w:p w:rsidR="000627B9" w:rsidRPr="008E4627" w:rsidRDefault="000627B9" w:rsidP="00296B69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843" w:type="dxa"/>
          </w:tcPr>
          <w:p w:rsidR="000627B9" w:rsidRPr="008E4627" w:rsidRDefault="000627B9" w:rsidP="00296B69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при 4–8°C</w:t>
            </w:r>
          </w:p>
        </w:tc>
      </w:tr>
      <w:tr w:rsidR="000627B9" w:rsidRPr="008E4627" w:rsidTr="00EC4AE4">
        <w:tc>
          <w:tcPr>
            <w:tcW w:w="1701" w:type="dxa"/>
          </w:tcPr>
          <w:p w:rsidR="000627B9" w:rsidRPr="008E4627" w:rsidRDefault="000627B9" w:rsidP="00296B69">
            <w:pPr>
              <w:pStyle w:val="bo"/>
              <w:tabs>
                <w:tab w:val="left" w:pos="918"/>
              </w:tabs>
              <w:spacing w:before="0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3 недели</w:t>
            </w:r>
          </w:p>
        </w:tc>
        <w:tc>
          <w:tcPr>
            <w:tcW w:w="1843" w:type="dxa"/>
          </w:tcPr>
          <w:p w:rsidR="000627B9" w:rsidRPr="008E4627" w:rsidRDefault="000627B9" w:rsidP="00296B69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8E4627">
                <w:rPr>
                  <w:rFonts w:ascii="Times New Roman" w:hAnsi="Times New Roman" w:cs="Times New Roman"/>
                  <w:sz w:val="18"/>
                  <w:szCs w:val="18"/>
                </w:rPr>
                <w:t>-20°C</w:t>
              </w:r>
            </w:smartTag>
          </w:p>
        </w:tc>
      </w:tr>
    </w:tbl>
    <w:p w:rsidR="009A4A06" w:rsidRPr="008E4627" w:rsidRDefault="009A4A06" w:rsidP="00296B69">
      <w:pPr>
        <w:pStyle w:val="bo"/>
        <w:spacing w:before="60"/>
        <w:ind w:lef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Загрязненные образцы хранению не подлежат.</w:t>
      </w:r>
    </w:p>
    <w:p w:rsidR="009A4A06" w:rsidRPr="008E4627" w:rsidRDefault="009A4A06" w:rsidP="00296B69">
      <w:pPr>
        <w:pStyle w:val="zag-12-2-1"/>
        <w:spacing w:before="120" w:after="60"/>
        <w:jc w:val="both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Процедура определения</w:t>
      </w:r>
    </w:p>
    <w:p w:rsidR="009A4A06" w:rsidRPr="008E4627" w:rsidRDefault="009A4A06" w:rsidP="00296B69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8E4627">
        <w:rPr>
          <w:rFonts w:ascii="Times New Roman" w:hAnsi="Times New Roman" w:cs="Times New Roman"/>
          <w:i/>
          <w:iCs/>
          <w:sz w:val="18"/>
          <w:szCs w:val="18"/>
        </w:rPr>
        <w:t>Адаптации к автоматизированным системам запрашивайте дополнительно</w:t>
      </w:r>
    </w:p>
    <w:tbl>
      <w:tblPr>
        <w:tblW w:w="5382" w:type="dxa"/>
        <w:tblLayout w:type="fixed"/>
        <w:tblLook w:val="00A0"/>
      </w:tblPr>
      <w:tblGrid>
        <w:gridCol w:w="107"/>
        <w:gridCol w:w="1843"/>
        <w:gridCol w:w="284"/>
        <w:gridCol w:w="142"/>
        <w:gridCol w:w="738"/>
        <w:gridCol w:w="1105"/>
        <w:gridCol w:w="738"/>
        <w:gridCol w:w="425"/>
      </w:tblGrid>
      <w:tr w:rsidR="009A4A06" w:rsidRPr="008E4627" w:rsidTr="00296B69">
        <w:tc>
          <w:tcPr>
            <w:tcW w:w="1950" w:type="dxa"/>
            <w:gridSpan w:val="2"/>
          </w:tcPr>
          <w:p w:rsidR="009A4A06" w:rsidRPr="008E4627" w:rsidRDefault="009A4A06" w:rsidP="00296B69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Длина волны, нм</w:t>
            </w:r>
          </w:p>
        </w:tc>
        <w:tc>
          <w:tcPr>
            <w:tcW w:w="3432" w:type="dxa"/>
            <w:gridSpan w:val="6"/>
          </w:tcPr>
          <w:p w:rsidR="009A4A06" w:rsidRPr="008E4627" w:rsidRDefault="00394A18" w:rsidP="00296B69">
            <w:pPr>
              <w:pStyle w:val="bo"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Hg</w:t>
            </w:r>
            <w:proofErr w:type="spellEnd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6B69" w:rsidRPr="008E4627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</w:tr>
      <w:tr w:rsidR="009A4A06" w:rsidRPr="008E4627" w:rsidTr="00296B69">
        <w:tc>
          <w:tcPr>
            <w:tcW w:w="1950" w:type="dxa"/>
            <w:gridSpan w:val="2"/>
          </w:tcPr>
          <w:p w:rsidR="009A4A06" w:rsidRPr="008E4627" w:rsidRDefault="009A4A06" w:rsidP="00296B69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Длина опт</w:t>
            </w:r>
            <w:proofErr w:type="gramStart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ути, см</w:t>
            </w:r>
          </w:p>
        </w:tc>
        <w:tc>
          <w:tcPr>
            <w:tcW w:w="3432" w:type="dxa"/>
            <w:gridSpan w:val="6"/>
          </w:tcPr>
          <w:p w:rsidR="009A4A06" w:rsidRPr="008E4627" w:rsidRDefault="009A4A06" w:rsidP="00296B69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06" w:rsidRPr="008E4627" w:rsidTr="00296B69">
        <w:tc>
          <w:tcPr>
            <w:tcW w:w="1950" w:type="dxa"/>
            <w:gridSpan w:val="2"/>
          </w:tcPr>
          <w:p w:rsidR="009A4A06" w:rsidRPr="008E4627" w:rsidRDefault="009A4A06" w:rsidP="00296B69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Температура, °C</w:t>
            </w:r>
          </w:p>
        </w:tc>
        <w:tc>
          <w:tcPr>
            <w:tcW w:w="3432" w:type="dxa"/>
            <w:gridSpan w:val="6"/>
          </w:tcPr>
          <w:p w:rsidR="009A4A06" w:rsidRPr="008E4627" w:rsidRDefault="00296B69" w:rsidP="00296B69">
            <w:pPr>
              <w:pStyle w:val="bo"/>
              <w:tabs>
                <w:tab w:val="left" w:pos="170"/>
                <w:tab w:val="left" w:pos="1304"/>
                <w:tab w:val="left" w:pos="2268"/>
                <w:tab w:val="left" w:pos="2835"/>
              </w:tabs>
              <w:spacing w:before="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9A4A06" w:rsidRPr="008E4627" w:rsidTr="00296B69">
        <w:trPr>
          <w:trHeight w:val="266"/>
        </w:trPr>
        <w:tc>
          <w:tcPr>
            <w:tcW w:w="1950" w:type="dxa"/>
            <w:gridSpan w:val="2"/>
            <w:tcBorders>
              <w:bottom w:val="single" w:sz="4" w:space="0" w:color="FFFFFF" w:themeColor="background1"/>
            </w:tcBorders>
          </w:tcPr>
          <w:p w:rsidR="009A4A06" w:rsidRPr="008E4627" w:rsidRDefault="009A4A06" w:rsidP="00296B69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kern w:val="18"/>
                <w:sz w:val="18"/>
                <w:szCs w:val="18"/>
              </w:rPr>
              <w:t>Измерение</w:t>
            </w:r>
          </w:p>
        </w:tc>
        <w:tc>
          <w:tcPr>
            <w:tcW w:w="3432" w:type="dxa"/>
            <w:gridSpan w:val="6"/>
            <w:tcBorders>
              <w:bottom w:val="single" w:sz="4" w:space="0" w:color="FFFFFF" w:themeColor="background1"/>
            </w:tcBorders>
          </w:tcPr>
          <w:p w:rsidR="00D44528" w:rsidRPr="008E4627" w:rsidRDefault="009A4A06" w:rsidP="00296B69">
            <w:pPr>
              <w:pStyle w:val="bo"/>
              <w:ind w:left="0" w:right="0"/>
              <w:rPr>
                <w:rFonts w:ascii="Times New Roman" w:hAnsi="Times New Roman" w:cs="Times New Roman"/>
                <w:kern w:val="18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kern w:val="18"/>
                <w:sz w:val="18"/>
                <w:szCs w:val="18"/>
              </w:rPr>
              <w:t>относительно холостой пробы</w:t>
            </w:r>
            <w:r w:rsidRPr="008E4627">
              <w:rPr>
                <w:rFonts w:ascii="Times New Roman" w:hAnsi="Times New Roman" w:cs="Times New Roman"/>
                <w:kern w:val="18"/>
                <w:sz w:val="18"/>
                <w:szCs w:val="18"/>
              </w:rPr>
              <w:br w:type="column"/>
            </w:r>
          </w:p>
        </w:tc>
      </w:tr>
      <w:tr w:rsidR="00D44528" w:rsidRPr="008E4627" w:rsidTr="00296B69">
        <w:trPr>
          <w:trHeight w:val="270"/>
        </w:trPr>
        <w:tc>
          <w:tcPr>
            <w:tcW w:w="5382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4528" w:rsidRPr="008E4627" w:rsidRDefault="00D44528" w:rsidP="00296B69">
            <w:pPr>
              <w:pStyle w:val="bo"/>
              <w:spacing w:line="210" w:lineRule="atLeast"/>
              <w:ind w:left="0" w:righ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Запуск реакции субстратом </w:t>
            </w:r>
          </w:p>
          <w:p w:rsidR="00296B69" w:rsidRPr="008E4627" w:rsidRDefault="00296B69" w:rsidP="00296B69">
            <w:pPr>
              <w:pStyle w:val="bo"/>
              <w:spacing w:line="210" w:lineRule="atLeast"/>
              <w:ind w:left="0" w:right="0"/>
              <w:rPr>
                <w:rFonts w:ascii="Times New Roman" w:hAnsi="Times New Roman" w:cs="Times New Roman"/>
                <w:b/>
                <w:i/>
                <w:kern w:val="18"/>
                <w:sz w:val="18"/>
                <w:szCs w:val="18"/>
              </w:rPr>
            </w:pPr>
          </w:p>
        </w:tc>
      </w:tr>
      <w:tr w:rsidR="00296B69" w:rsidRPr="008E4627" w:rsidTr="00BC364B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gridAfter w:val="1"/>
          <w:wBefore w:w="107" w:type="dxa"/>
          <w:wAfter w:w="425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96B69" w:rsidRPr="008E4627" w:rsidRDefault="00296B69" w:rsidP="008E4627">
            <w:pPr>
              <w:pStyle w:val="bo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right w:val="single" w:sz="4" w:space="0" w:color="FFFFFF" w:themeColor="background1"/>
            </w:tcBorders>
          </w:tcPr>
          <w:p w:rsidR="00296B69" w:rsidRPr="008E4627" w:rsidRDefault="00296B69" w:rsidP="008E4627">
            <w:pPr>
              <w:pStyle w:val="bo"/>
              <w:snapToGrid w:val="0"/>
              <w:spacing w:before="40" w:after="40"/>
              <w:ind w:left="0"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b/>
                <w:sz w:val="18"/>
                <w:szCs w:val="18"/>
              </w:rPr>
              <w:t>Холостая</w:t>
            </w:r>
            <w:r w:rsidRPr="008E46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проба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FFFFFF" w:themeColor="background1"/>
            </w:tcBorders>
          </w:tcPr>
          <w:p w:rsidR="00296B69" w:rsidRPr="008E4627" w:rsidRDefault="00BC364B" w:rsidP="008E4627">
            <w:pPr>
              <w:pStyle w:val="bo"/>
              <w:snapToGrid w:val="0"/>
              <w:spacing w:before="40" w:after="40"/>
              <w:ind w:left="0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b/>
                <w:sz w:val="18"/>
                <w:szCs w:val="18"/>
              </w:rPr>
              <w:t>Сыворотка/плазма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</w:tcPr>
          <w:p w:rsidR="00296B69" w:rsidRPr="008E4627" w:rsidRDefault="00BC364B" w:rsidP="008E4627">
            <w:pPr>
              <w:pStyle w:val="bo"/>
              <w:snapToGrid w:val="0"/>
              <w:spacing w:before="40" w:after="40"/>
              <w:ind w:left="0"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b/>
                <w:sz w:val="18"/>
                <w:szCs w:val="18"/>
              </w:rPr>
              <w:t>Моча</w:t>
            </w:r>
          </w:p>
        </w:tc>
      </w:tr>
      <w:tr w:rsidR="00296B69" w:rsidRPr="008E4627" w:rsidTr="00BC364B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gridAfter w:val="1"/>
          <w:wBefore w:w="107" w:type="dxa"/>
          <w:wAfter w:w="425" w:type="dxa"/>
        </w:trPr>
        <w:tc>
          <w:tcPr>
            <w:tcW w:w="2127" w:type="dxa"/>
            <w:gridSpan w:val="2"/>
            <w:tcBorders>
              <w:left w:val="single" w:sz="4" w:space="0" w:color="000000"/>
            </w:tcBorders>
          </w:tcPr>
          <w:p w:rsidR="00296B69" w:rsidRPr="008E4627" w:rsidRDefault="00296B69" w:rsidP="008E4627">
            <w:pPr>
              <w:pStyle w:val="bo"/>
              <w:snapToGrid w:val="0"/>
              <w:spacing w:before="0" w:after="20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Образец/</w:t>
            </w:r>
            <w:r w:rsidR="00BC364B" w:rsidRPr="008E46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калибр</w:t>
            </w:r>
            <w:proofErr w:type="gramStart"/>
            <w:r w:rsidR="00BC364B" w:rsidRPr="008E46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8E46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gramEnd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</w:p>
        </w:tc>
        <w:tc>
          <w:tcPr>
            <w:tcW w:w="880" w:type="dxa"/>
            <w:gridSpan w:val="2"/>
            <w:tcBorders>
              <w:right w:val="single" w:sz="4" w:space="0" w:color="FFFFFF" w:themeColor="background1"/>
            </w:tcBorders>
          </w:tcPr>
          <w:p w:rsidR="00296B69" w:rsidRPr="008E4627" w:rsidRDefault="00296B69" w:rsidP="008E4627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5" w:type="dxa"/>
            <w:tcBorders>
              <w:left w:val="single" w:sz="4" w:space="0" w:color="FFFFFF" w:themeColor="background1"/>
            </w:tcBorders>
          </w:tcPr>
          <w:p w:rsidR="00296B69" w:rsidRPr="008E4627" w:rsidRDefault="00BC364B" w:rsidP="008E4627">
            <w:pPr>
              <w:pStyle w:val="bo"/>
              <w:snapToGrid w:val="0"/>
              <w:spacing w:before="0" w:after="20"/>
              <w:ind w:left="28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8" w:type="dxa"/>
            <w:tcBorders>
              <w:right w:val="single" w:sz="4" w:space="0" w:color="000000"/>
            </w:tcBorders>
          </w:tcPr>
          <w:p w:rsidR="00296B69" w:rsidRPr="008E4627" w:rsidRDefault="00BC364B" w:rsidP="008E4627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96B69" w:rsidRPr="008E4627" w:rsidTr="00BC364B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gridAfter w:val="1"/>
          <w:wBefore w:w="107" w:type="dxa"/>
          <w:wAfter w:w="425" w:type="dxa"/>
        </w:trPr>
        <w:tc>
          <w:tcPr>
            <w:tcW w:w="2127" w:type="dxa"/>
            <w:gridSpan w:val="2"/>
            <w:tcBorders>
              <w:left w:val="single" w:sz="4" w:space="0" w:color="000000"/>
            </w:tcBorders>
          </w:tcPr>
          <w:p w:rsidR="00296B69" w:rsidRPr="008E4627" w:rsidRDefault="00296B69" w:rsidP="008E4627">
            <w:pPr>
              <w:pStyle w:val="bo"/>
              <w:snapToGrid w:val="0"/>
              <w:spacing w:before="0" w:after="20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Реагент 1, 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</w:p>
        </w:tc>
        <w:tc>
          <w:tcPr>
            <w:tcW w:w="880" w:type="dxa"/>
            <w:gridSpan w:val="2"/>
            <w:tcBorders>
              <w:right w:val="single" w:sz="4" w:space="0" w:color="FFFFFF" w:themeColor="background1"/>
            </w:tcBorders>
          </w:tcPr>
          <w:p w:rsidR="00296B69" w:rsidRPr="008E4627" w:rsidRDefault="00296B69" w:rsidP="008E4627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05" w:type="dxa"/>
            <w:tcBorders>
              <w:left w:val="single" w:sz="4" w:space="0" w:color="FFFFFF" w:themeColor="background1"/>
            </w:tcBorders>
          </w:tcPr>
          <w:p w:rsidR="00296B69" w:rsidRPr="008E4627" w:rsidRDefault="00296B69" w:rsidP="008E4627">
            <w:pPr>
              <w:pStyle w:val="bo"/>
              <w:snapToGrid w:val="0"/>
              <w:spacing w:before="0" w:after="20"/>
              <w:ind w:left="28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38" w:type="dxa"/>
            <w:tcBorders>
              <w:right w:val="single" w:sz="4" w:space="0" w:color="000000"/>
            </w:tcBorders>
          </w:tcPr>
          <w:p w:rsidR="00296B69" w:rsidRPr="008E4627" w:rsidRDefault="00296B69" w:rsidP="008E4627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296B69" w:rsidRPr="008E4627" w:rsidTr="00296B69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gridAfter w:val="1"/>
          <w:wBefore w:w="107" w:type="dxa"/>
          <w:wAfter w:w="425" w:type="dxa"/>
          <w:cantSplit/>
        </w:trPr>
        <w:tc>
          <w:tcPr>
            <w:tcW w:w="485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96B69" w:rsidRPr="008E4627" w:rsidRDefault="00296B69" w:rsidP="008E4627">
            <w:pPr>
              <w:pStyle w:val="bo"/>
              <w:snapToGrid w:val="0"/>
              <w:spacing w:before="40" w:after="40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Перемешать, </w:t>
            </w:r>
            <w:r w:rsidR="00BC364B" w:rsidRPr="008E4627">
              <w:rPr>
                <w:rFonts w:ascii="Times New Roman" w:hAnsi="Times New Roman" w:cs="Times New Roman"/>
                <w:sz w:val="18"/>
                <w:szCs w:val="18"/>
              </w:rPr>
              <w:t>инкубировать 1 мин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, затем добавить:</w:t>
            </w:r>
          </w:p>
        </w:tc>
      </w:tr>
      <w:tr w:rsidR="00296B69" w:rsidRPr="008E4627" w:rsidTr="00BC364B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gridAfter w:val="1"/>
          <w:wBefore w:w="107" w:type="dxa"/>
          <w:wAfter w:w="425" w:type="dxa"/>
        </w:trPr>
        <w:tc>
          <w:tcPr>
            <w:tcW w:w="2269" w:type="dxa"/>
            <w:gridSpan w:val="3"/>
            <w:tcBorders>
              <w:left w:val="single" w:sz="4" w:space="0" w:color="000000"/>
            </w:tcBorders>
          </w:tcPr>
          <w:p w:rsidR="00296B69" w:rsidRPr="008E4627" w:rsidRDefault="00296B69" w:rsidP="008E4627">
            <w:pPr>
              <w:pStyle w:val="bo"/>
              <w:snapToGrid w:val="0"/>
              <w:spacing w:after="20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Реагент 2, 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</w:p>
        </w:tc>
        <w:tc>
          <w:tcPr>
            <w:tcW w:w="73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B69" w:rsidRPr="008E4627" w:rsidRDefault="00296B69" w:rsidP="008E4627">
            <w:pPr>
              <w:pStyle w:val="bo"/>
              <w:snapToGrid w:val="0"/>
              <w:spacing w:after="20"/>
              <w:ind w:left="-57"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0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96B69" w:rsidRPr="008E4627" w:rsidRDefault="00BC364B" w:rsidP="008E4627">
            <w:pPr>
              <w:pStyle w:val="bo"/>
              <w:snapToGrid w:val="0"/>
              <w:spacing w:after="20"/>
              <w:ind w:left="-86" w:right="28" w:firstLine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38" w:type="dxa"/>
            <w:tcBorders>
              <w:right w:val="single" w:sz="4" w:space="0" w:color="000000"/>
            </w:tcBorders>
          </w:tcPr>
          <w:p w:rsidR="00296B69" w:rsidRPr="008E4627" w:rsidRDefault="00296B69" w:rsidP="008E4627">
            <w:pPr>
              <w:pStyle w:val="bo"/>
              <w:snapToGrid w:val="0"/>
              <w:spacing w:after="20"/>
              <w:ind w:left="28"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D44528" w:rsidRPr="008E4627" w:rsidTr="00296B69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gridAfter w:val="1"/>
          <w:wBefore w:w="107" w:type="dxa"/>
          <w:wAfter w:w="425" w:type="dxa"/>
          <w:cantSplit/>
        </w:trPr>
        <w:tc>
          <w:tcPr>
            <w:tcW w:w="48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28" w:rsidRPr="008E4627" w:rsidRDefault="00BC364B" w:rsidP="008E4627">
            <w:pPr>
              <w:pStyle w:val="bo"/>
              <w:snapToGrid w:val="0"/>
              <w:spacing w:before="40" w:after="40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Перемешать. Через 2 мин измерить оптическую плотность (А</w:t>
            </w:r>
            <w:proofErr w:type="gramStart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) и включить секундомер. Измерить оптическую плот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(А</w:t>
            </w:r>
            <w:proofErr w:type="gramStart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) через 1, 2 и 3 мин.</w:t>
            </w:r>
          </w:p>
        </w:tc>
      </w:tr>
    </w:tbl>
    <w:p w:rsidR="00D44528" w:rsidRPr="008E4627" w:rsidRDefault="00D44528" w:rsidP="008E4627">
      <w:pPr>
        <w:pStyle w:val="bo-2-1"/>
        <w:rPr>
          <w:rFonts w:ascii="Times New Roman" w:hAnsi="Times New Roman" w:cs="Times New Roman"/>
        </w:rPr>
      </w:pPr>
      <w:r w:rsidRPr="008E4627">
        <w:rPr>
          <w:rFonts w:ascii="Times New Roman" w:hAnsi="Times New Roman" w:cs="Times New Roman"/>
        </w:rPr>
        <w:lastRenderedPageBreak/>
        <w:t xml:space="preserve">Запуск реакции образцом </w:t>
      </w:r>
    </w:p>
    <w:tbl>
      <w:tblPr>
        <w:tblW w:w="0" w:type="auto"/>
        <w:tblInd w:w="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76"/>
        <w:gridCol w:w="992"/>
        <w:gridCol w:w="992"/>
        <w:gridCol w:w="709"/>
      </w:tblGrid>
      <w:tr w:rsidR="00BC364B" w:rsidRPr="008E4627" w:rsidTr="00BC364B">
        <w:tc>
          <w:tcPr>
            <w:tcW w:w="2176" w:type="dxa"/>
            <w:tcBorders>
              <w:top w:val="single" w:sz="4" w:space="0" w:color="000000"/>
              <w:left w:val="single" w:sz="4" w:space="0" w:color="000000"/>
            </w:tcBorders>
          </w:tcPr>
          <w:p w:rsidR="00BC364B" w:rsidRPr="008E4627" w:rsidRDefault="00BC364B" w:rsidP="008E4627">
            <w:pPr>
              <w:pStyle w:val="bo"/>
              <w:snapToGrid w:val="0"/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BC364B" w:rsidRPr="008E4627" w:rsidRDefault="00BC364B" w:rsidP="008E4627">
            <w:pPr>
              <w:pStyle w:val="bo"/>
              <w:snapToGrid w:val="0"/>
              <w:spacing w:before="40" w:after="40"/>
              <w:ind w:left="0"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b/>
                <w:sz w:val="18"/>
                <w:szCs w:val="18"/>
              </w:rPr>
              <w:t>Холостая</w:t>
            </w:r>
            <w:r w:rsidRPr="008E46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проба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FFFFFF" w:themeColor="background1"/>
            </w:tcBorders>
          </w:tcPr>
          <w:p w:rsidR="00BC364B" w:rsidRPr="008E4627" w:rsidRDefault="00BC364B" w:rsidP="008E4627">
            <w:pPr>
              <w:pStyle w:val="bo"/>
              <w:snapToGrid w:val="0"/>
              <w:spacing w:before="40" w:after="40"/>
              <w:ind w:left="0"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b/>
                <w:sz w:val="18"/>
                <w:szCs w:val="18"/>
              </w:rPr>
              <w:t>Образец/</w:t>
            </w:r>
            <w:r w:rsidRPr="008E46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стандарт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</w:tcPr>
          <w:p w:rsidR="00BC364B" w:rsidRPr="008E4627" w:rsidRDefault="00BC364B" w:rsidP="008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8E4627"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Моча</w:t>
            </w:r>
          </w:p>
          <w:p w:rsidR="00BC364B" w:rsidRPr="008E4627" w:rsidRDefault="00BC364B" w:rsidP="008E4627">
            <w:pPr>
              <w:pStyle w:val="bo"/>
              <w:snapToGrid w:val="0"/>
              <w:spacing w:before="40" w:after="40"/>
              <w:ind w:left="0"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364B" w:rsidRPr="008E4627" w:rsidTr="00BC364B">
        <w:tc>
          <w:tcPr>
            <w:tcW w:w="2176" w:type="dxa"/>
            <w:tcBorders>
              <w:left w:val="single" w:sz="4" w:space="0" w:color="000000"/>
            </w:tcBorders>
          </w:tcPr>
          <w:p w:rsidR="00BC364B" w:rsidRPr="008E4627" w:rsidRDefault="00BC364B" w:rsidP="008E4627">
            <w:pPr>
              <w:pStyle w:val="bo"/>
              <w:snapToGrid w:val="0"/>
              <w:spacing w:before="0" w:after="20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Образец/стандарт, 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</w:p>
        </w:tc>
        <w:tc>
          <w:tcPr>
            <w:tcW w:w="992" w:type="dxa"/>
          </w:tcPr>
          <w:p w:rsidR="00BC364B" w:rsidRPr="008E4627" w:rsidRDefault="00BC364B" w:rsidP="008E4627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</w:tcPr>
          <w:p w:rsidR="00BC364B" w:rsidRPr="008E4627" w:rsidRDefault="00BC364B" w:rsidP="008E4627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000000"/>
            </w:tcBorders>
          </w:tcPr>
          <w:p w:rsidR="00BC364B" w:rsidRPr="008E4627" w:rsidRDefault="00BC364B" w:rsidP="008E4627">
            <w:pPr>
              <w:pStyle w:val="bo"/>
              <w:snapToGrid w:val="0"/>
              <w:spacing w:before="0" w:after="20"/>
              <w:ind w:left="0"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C364B" w:rsidRPr="008E4627" w:rsidTr="00BC364B">
        <w:tc>
          <w:tcPr>
            <w:tcW w:w="2176" w:type="dxa"/>
            <w:tcBorders>
              <w:left w:val="single" w:sz="4" w:space="0" w:color="000000"/>
            </w:tcBorders>
          </w:tcPr>
          <w:p w:rsidR="00BC364B" w:rsidRPr="008E4627" w:rsidRDefault="00BC364B" w:rsidP="008E4627">
            <w:pPr>
              <w:pStyle w:val="bo"/>
              <w:snapToGrid w:val="0"/>
              <w:spacing w:before="0" w:after="20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6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Монореагент</w:t>
            </w:r>
            <w:proofErr w:type="spellEnd"/>
            <w:r w:rsidRPr="008E46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</w:p>
        </w:tc>
        <w:tc>
          <w:tcPr>
            <w:tcW w:w="992" w:type="dxa"/>
          </w:tcPr>
          <w:p w:rsidR="00BC364B" w:rsidRPr="008E4627" w:rsidRDefault="00BC364B" w:rsidP="008E4627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</w:tcPr>
          <w:p w:rsidR="00BC364B" w:rsidRPr="008E4627" w:rsidRDefault="00BC364B" w:rsidP="008E4627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000000"/>
            </w:tcBorders>
          </w:tcPr>
          <w:p w:rsidR="00BC364B" w:rsidRPr="008E4627" w:rsidRDefault="00BC364B" w:rsidP="008E4627">
            <w:pPr>
              <w:pStyle w:val="bo"/>
              <w:snapToGrid w:val="0"/>
              <w:spacing w:before="0" w:after="20"/>
              <w:ind w:left="0"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BC364B" w:rsidRPr="008E4627" w:rsidTr="00BC364B">
        <w:trPr>
          <w:cantSplit/>
        </w:trPr>
        <w:tc>
          <w:tcPr>
            <w:tcW w:w="48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4B" w:rsidRPr="008E4627" w:rsidRDefault="00BC364B" w:rsidP="008E4627">
            <w:pPr>
              <w:pStyle w:val="bo"/>
              <w:snapToGrid w:val="0"/>
              <w:spacing w:before="40" w:after="20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Перемешать. Через 2 мин измерить оптическую плотность (А</w:t>
            </w:r>
            <w:proofErr w:type="gramStart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) и включить секундомер. Измерить оптическую плот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(А</w:t>
            </w:r>
            <w:proofErr w:type="gramStart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) через 1, 2 и 3 мин.</w:t>
            </w:r>
          </w:p>
        </w:tc>
      </w:tr>
    </w:tbl>
    <w:p w:rsidR="009A4A06" w:rsidRPr="008E4627" w:rsidRDefault="009A4A06" w:rsidP="008E4627">
      <w:pPr>
        <w:pStyle w:val="zag-12-2-1"/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Расчет</w:t>
      </w:r>
    </w:p>
    <w:p w:rsidR="00BC364B" w:rsidRPr="008E4627" w:rsidRDefault="00BC364B" w:rsidP="008E4627">
      <w:pPr>
        <w:pStyle w:val="zag-12-2-1"/>
        <w:spacing w:before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По фактору</w:t>
      </w:r>
    </w:p>
    <w:p w:rsidR="00BC364B" w:rsidRPr="008E4627" w:rsidRDefault="00BC364B" w:rsidP="008E4627">
      <w:pPr>
        <w:pStyle w:val="bo"/>
        <w:ind w:left="0" w:righ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 xml:space="preserve">Из значений оптической плотности вычислить </w:t>
      </w:r>
      <w:r w:rsidR="00586D80">
        <w:rPr>
          <w:rFonts w:ascii="Times New Roman" w:hAnsi="Times New Roman" w:cs="Times New Roman"/>
          <w:sz w:val="18"/>
          <w:szCs w:val="18"/>
        </w:rPr>
        <w:t>Δ</w:t>
      </w:r>
      <w:r w:rsidRPr="008E4627">
        <w:rPr>
          <w:rFonts w:ascii="Times New Roman" w:hAnsi="Times New Roman" w:cs="Times New Roman"/>
          <w:caps/>
          <w:sz w:val="18"/>
          <w:szCs w:val="18"/>
        </w:rPr>
        <w:t>A</w:t>
      </w:r>
      <w:r w:rsidRPr="008E4627">
        <w:rPr>
          <w:rFonts w:ascii="Times New Roman" w:hAnsi="Times New Roman" w:cs="Times New Roman"/>
          <w:sz w:val="18"/>
          <w:szCs w:val="18"/>
        </w:rPr>
        <w:t>/мин и умножить на соответствующий фактор из нижеследующей таблицы:</w:t>
      </w:r>
    </w:p>
    <w:p w:rsidR="00BC364B" w:rsidRPr="008E4627" w:rsidRDefault="00586D80" w:rsidP="008E4627">
      <w:pPr>
        <w:pStyle w:val="c-bo"/>
        <w:spacing w:before="45" w:after="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Δ</w:t>
      </w:r>
      <w:r w:rsidR="00BC364B" w:rsidRPr="008E4627">
        <w:rPr>
          <w:rFonts w:ascii="Times New Roman" w:hAnsi="Times New Roman" w:cs="Times New Roman"/>
          <w:caps/>
          <w:sz w:val="18"/>
          <w:szCs w:val="18"/>
        </w:rPr>
        <w:t>A</w:t>
      </w:r>
      <w:r w:rsidR="00BC364B" w:rsidRPr="008E4627">
        <w:rPr>
          <w:rFonts w:ascii="Times New Roman" w:hAnsi="Times New Roman" w:cs="Times New Roman"/>
          <w:sz w:val="18"/>
          <w:szCs w:val="18"/>
        </w:rPr>
        <w:t xml:space="preserve">/мин </w:t>
      </w:r>
      <w:proofErr w:type="spellStart"/>
      <w:r>
        <w:rPr>
          <w:rFonts w:ascii="Times New Roman" w:hAnsi="Times New Roman" w:cs="Times New Roman"/>
          <w:sz w:val="18"/>
          <w:szCs w:val="18"/>
        </w:rPr>
        <w:t>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C364B" w:rsidRPr="008E4627">
        <w:rPr>
          <w:rFonts w:ascii="Times New Roman" w:hAnsi="Times New Roman" w:cs="Times New Roman"/>
          <w:sz w:val="18"/>
          <w:szCs w:val="18"/>
        </w:rPr>
        <w:t>фактор = Амилазная активность [Е/</w:t>
      </w:r>
      <w:proofErr w:type="gramStart"/>
      <w:r w:rsidR="00BC364B" w:rsidRPr="008E4627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="00BC364B" w:rsidRPr="008E4627">
        <w:rPr>
          <w:rFonts w:ascii="Times New Roman" w:hAnsi="Times New Roman" w:cs="Times New Roman"/>
          <w:sz w:val="18"/>
          <w:szCs w:val="18"/>
        </w:rPr>
        <w:t>]</w:t>
      </w:r>
    </w:p>
    <w:tbl>
      <w:tblPr>
        <w:tblStyle w:val="ac"/>
        <w:tblW w:w="0" w:type="auto"/>
        <w:tblLook w:val="04A0"/>
      </w:tblPr>
      <w:tblGrid>
        <w:gridCol w:w="675"/>
        <w:gridCol w:w="2410"/>
        <w:gridCol w:w="1276"/>
      </w:tblGrid>
      <w:tr w:rsidR="00F753FE" w:rsidRPr="008E4627" w:rsidTr="00F753FE">
        <w:tc>
          <w:tcPr>
            <w:tcW w:w="43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3FE" w:rsidRPr="008E4627" w:rsidRDefault="00F753FE" w:rsidP="008E4627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2268"/>
                <w:tab w:val="left" w:pos="2835"/>
                <w:tab w:val="left" w:pos="3498"/>
              </w:tabs>
              <w:ind w:left="0" w:right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Сыворотка/плазма</w:t>
            </w:r>
          </w:p>
        </w:tc>
      </w:tr>
      <w:tr w:rsidR="00F753FE" w:rsidRPr="008E4627" w:rsidTr="00F753FE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3FE" w:rsidRPr="008E4627" w:rsidRDefault="00F753FE" w:rsidP="008E4627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2268"/>
                <w:tab w:val="left" w:pos="2835"/>
                <w:tab w:val="left" w:pos="3498"/>
              </w:tabs>
              <w:ind w:left="0" w:right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3FE" w:rsidRPr="008E4627" w:rsidRDefault="00F753FE" w:rsidP="008E4627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2268"/>
                <w:tab w:val="left" w:pos="2835"/>
                <w:tab w:val="left" w:pos="3498"/>
              </w:tabs>
              <w:ind w:left="0" w:right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Запуск субстратом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3FE" w:rsidRPr="008E4627" w:rsidRDefault="00F753FE" w:rsidP="00586D8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2268"/>
                <w:tab w:val="left" w:pos="2835"/>
                <w:tab w:val="left" w:pos="3498"/>
              </w:tabs>
              <w:ind w:left="0"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bCs/>
                <w:sz w:val="18"/>
                <w:szCs w:val="18"/>
              </w:rPr>
              <w:t>5670</w:t>
            </w:r>
          </w:p>
        </w:tc>
      </w:tr>
      <w:tr w:rsidR="00F753FE" w:rsidRPr="008E4627" w:rsidTr="00F753FE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3FE" w:rsidRPr="008E4627" w:rsidRDefault="00F753FE" w:rsidP="008E4627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2268"/>
                <w:tab w:val="left" w:pos="2835"/>
                <w:tab w:val="left" w:pos="3498"/>
              </w:tabs>
              <w:ind w:left="0" w:right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3FE" w:rsidRPr="008E4627" w:rsidRDefault="00F753FE" w:rsidP="008E4627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2268"/>
                <w:tab w:val="left" w:pos="2835"/>
                <w:tab w:val="left" w:pos="3498"/>
              </w:tabs>
              <w:ind w:left="0" w:right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Запуск образцом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3FE" w:rsidRPr="008E4627" w:rsidRDefault="00F753FE" w:rsidP="00586D8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2268"/>
                <w:tab w:val="left" w:pos="2835"/>
                <w:tab w:val="left" w:pos="3498"/>
              </w:tabs>
              <w:ind w:left="0"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bCs/>
                <w:sz w:val="18"/>
                <w:szCs w:val="18"/>
              </w:rPr>
              <w:t>4554</w:t>
            </w:r>
          </w:p>
        </w:tc>
      </w:tr>
      <w:tr w:rsidR="00F753FE" w:rsidRPr="008E4627" w:rsidTr="00F753FE">
        <w:tc>
          <w:tcPr>
            <w:tcW w:w="43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3FE" w:rsidRPr="008E4627" w:rsidRDefault="00F753FE" w:rsidP="008E4627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2268"/>
                <w:tab w:val="left" w:pos="2835"/>
                <w:tab w:val="left" w:pos="3498"/>
              </w:tabs>
              <w:ind w:left="0" w:right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Моча</w:t>
            </w:r>
          </w:p>
        </w:tc>
      </w:tr>
      <w:tr w:rsidR="00F753FE" w:rsidRPr="008E4627" w:rsidTr="00F753FE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3FE" w:rsidRPr="008E4627" w:rsidRDefault="00F753FE" w:rsidP="008E4627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2268"/>
                <w:tab w:val="left" w:pos="2835"/>
                <w:tab w:val="left" w:pos="3498"/>
              </w:tabs>
              <w:ind w:left="0" w:right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3FE" w:rsidRPr="008E4627" w:rsidRDefault="00F753FE" w:rsidP="008E4627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2268"/>
                <w:tab w:val="left" w:pos="2835"/>
                <w:tab w:val="left" w:pos="3498"/>
              </w:tabs>
              <w:ind w:left="0" w:right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Запуск субстратом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3FE" w:rsidRPr="008E4627" w:rsidRDefault="00F753FE" w:rsidP="00586D8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2268"/>
                <w:tab w:val="left" w:pos="2835"/>
                <w:tab w:val="left" w:pos="3498"/>
              </w:tabs>
              <w:ind w:left="0"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bCs/>
                <w:sz w:val="18"/>
                <w:szCs w:val="18"/>
              </w:rPr>
              <w:t>11250</w:t>
            </w:r>
          </w:p>
        </w:tc>
      </w:tr>
      <w:tr w:rsidR="00F753FE" w:rsidRPr="008E4627" w:rsidTr="00F753FE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3FE" w:rsidRPr="008E4627" w:rsidRDefault="00F753FE" w:rsidP="008E4627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2268"/>
                <w:tab w:val="left" w:pos="2835"/>
                <w:tab w:val="left" w:pos="3498"/>
              </w:tabs>
              <w:ind w:left="0" w:right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3FE" w:rsidRPr="008E4627" w:rsidRDefault="00F753FE" w:rsidP="008E4627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2268"/>
                <w:tab w:val="left" w:pos="2835"/>
                <w:tab w:val="left" w:pos="3498"/>
              </w:tabs>
              <w:ind w:left="0" w:right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Запуск образцом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3FE" w:rsidRPr="008E4627" w:rsidRDefault="00F753FE" w:rsidP="00586D8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2268"/>
                <w:tab w:val="left" w:pos="2835"/>
                <w:tab w:val="left" w:pos="3498"/>
              </w:tabs>
              <w:ind w:left="0"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bCs/>
                <w:sz w:val="18"/>
                <w:szCs w:val="18"/>
              </w:rPr>
              <w:t>9018</w:t>
            </w:r>
          </w:p>
        </w:tc>
      </w:tr>
    </w:tbl>
    <w:p w:rsidR="00BC364B" w:rsidRPr="008E4627" w:rsidRDefault="00BC364B" w:rsidP="008E4627">
      <w:pPr>
        <w:pStyle w:val="bo"/>
        <w:tabs>
          <w:tab w:val="clear" w:pos="3564"/>
          <w:tab w:val="clear" w:pos="5095"/>
          <w:tab w:val="left" w:pos="1756"/>
          <w:tab w:val="left" w:pos="2720"/>
          <w:tab w:val="left" w:pos="3287"/>
          <w:tab w:val="left" w:pos="3950"/>
        </w:tabs>
        <w:ind w:left="0"/>
        <w:rPr>
          <w:rFonts w:ascii="Times New Roman" w:hAnsi="Times New Roman" w:cs="Times New Roman"/>
          <w:b/>
          <w:sz w:val="18"/>
          <w:szCs w:val="18"/>
        </w:rPr>
      </w:pPr>
      <w:r w:rsidRPr="008E4627">
        <w:rPr>
          <w:rFonts w:ascii="Times New Roman" w:hAnsi="Times New Roman" w:cs="Times New Roman"/>
          <w:b/>
          <w:caps/>
          <w:sz w:val="18"/>
          <w:szCs w:val="18"/>
        </w:rPr>
        <w:t>п</w:t>
      </w:r>
      <w:r w:rsidRPr="008E4627">
        <w:rPr>
          <w:rFonts w:ascii="Times New Roman" w:hAnsi="Times New Roman" w:cs="Times New Roman"/>
          <w:b/>
          <w:sz w:val="18"/>
          <w:szCs w:val="18"/>
        </w:rPr>
        <w:t>о калибратору</w:t>
      </w:r>
    </w:p>
    <w:p w:rsidR="00BC364B" w:rsidRPr="008E4627" w:rsidRDefault="00BC364B" w:rsidP="00586D80">
      <w:pPr>
        <w:pStyle w:val="c-bo"/>
        <w:jc w:val="left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α-Амилаза [Е/</w:t>
      </w:r>
      <w:proofErr w:type="gramStart"/>
      <w:r w:rsidRPr="008E4627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8E4627">
        <w:rPr>
          <w:rFonts w:ascii="Times New Roman" w:hAnsi="Times New Roman" w:cs="Times New Roman"/>
          <w:sz w:val="18"/>
          <w:szCs w:val="18"/>
        </w:rPr>
        <w:t xml:space="preserve">] = </w:t>
      </w:r>
      <w:r w:rsidRPr="008E4627">
        <w:rPr>
          <w:rFonts w:ascii="Times New Roman" w:hAnsi="Times New Roman" w:cs="Times New Roman"/>
          <w:position w:val="-23"/>
          <w:sz w:val="18"/>
          <w:szCs w:val="18"/>
        </w:rPr>
        <w:object w:dxaOrig="1867" w:dyaOrig="667">
          <v:shape id="_x0000_i1027" type="#_x0000_t75" style="width:93pt;height:33pt" o:ole="" filled="t">
            <v:fill color2="black"/>
            <v:imagedata r:id="rId11" o:title=""/>
          </v:shape>
          <o:OLEObject Type="Embed" ProgID="Equation.3" ShapeID="_x0000_i1027" DrawAspect="Content" ObjectID="_1462633332" r:id="rId12"/>
        </w:object>
      </w:r>
      <w:r w:rsidRPr="008E46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6D80">
        <w:rPr>
          <w:rFonts w:ascii="Times New Roman" w:hAnsi="Times New Roman" w:cs="Times New Roman"/>
          <w:sz w:val="18"/>
          <w:szCs w:val="18"/>
        </w:rPr>
        <w:t>х</w:t>
      </w:r>
      <w:proofErr w:type="spellEnd"/>
      <w:r w:rsidR="00586D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E4627">
        <w:rPr>
          <w:rFonts w:ascii="Times New Roman" w:hAnsi="Times New Roman" w:cs="Times New Roman"/>
          <w:sz w:val="18"/>
          <w:szCs w:val="18"/>
        </w:rPr>
        <w:t>Конц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>. кал. [Е/</w:t>
      </w:r>
      <w:proofErr w:type="gramStart"/>
      <w:r w:rsidRPr="008E4627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8E4627">
        <w:rPr>
          <w:rFonts w:ascii="Times New Roman" w:hAnsi="Times New Roman" w:cs="Times New Roman"/>
          <w:sz w:val="18"/>
          <w:szCs w:val="18"/>
        </w:rPr>
        <w:t>]</w:t>
      </w:r>
    </w:p>
    <w:p w:rsidR="009A4A06" w:rsidRPr="008E4627" w:rsidRDefault="009A4A06" w:rsidP="008E4627">
      <w:pPr>
        <w:pStyle w:val="zag-12-2-1"/>
        <w:spacing w:before="120" w:after="60"/>
        <w:jc w:val="both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Калибраторы и контроли</w:t>
      </w:r>
    </w:p>
    <w:p w:rsidR="00F753FE" w:rsidRPr="008E4627" w:rsidRDefault="00F753FE" w:rsidP="008E4627">
      <w:pPr>
        <w:pStyle w:val="bo"/>
        <w:spacing w:after="40"/>
        <w:ind w:left="0" w:righ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Для калибровки автоматизированных фотомет</w:t>
      </w:r>
      <w:r w:rsidRPr="008E4627">
        <w:rPr>
          <w:rFonts w:ascii="Times New Roman" w:hAnsi="Times New Roman" w:cs="Times New Roman"/>
          <w:sz w:val="18"/>
          <w:szCs w:val="18"/>
        </w:rPr>
        <w:softHyphen/>
        <w:t xml:space="preserve">рических систем рекомендуется калибратор </w:t>
      </w:r>
      <w:proofErr w:type="spellStart"/>
      <w:r w:rsidRPr="008E4627">
        <w:rPr>
          <w:rFonts w:ascii="Times New Roman" w:hAnsi="Times New Roman" w:cs="Times New Roman"/>
          <w:sz w:val="18"/>
          <w:szCs w:val="18"/>
        </w:rPr>
        <w:t>Tru</w:t>
      </w:r>
      <w:r w:rsidRPr="008E4627">
        <w:rPr>
          <w:rFonts w:ascii="Times New Roman" w:hAnsi="Times New Roman" w:cs="Times New Roman"/>
          <w:sz w:val="18"/>
          <w:szCs w:val="18"/>
        </w:rPr>
        <w:softHyphen/>
        <w:t>Cal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 xml:space="preserve"> U фирмы </w:t>
      </w:r>
      <w:proofErr w:type="spellStart"/>
      <w:r w:rsidRPr="008E4627">
        <w:rPr>
          <w:rFonts w:ascii="Times New Roman" w:hAnsi="Times New Roman" w:cs="Times New Roman"/>
          <w:sz w:val="18"/>
          <w:szCs w:val="18"/>
        </w:rPr>
        <w:t>DiaSys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 xml:space="preserve">. Для внутреннего контроля качества с каждой серией образцов проводите измерения контрольных сывороток </w:t>
      </w:r>
      <w:proofErr w:type="spellStart"/>
      <w:r w:rsidRPr="008E4627">
        <w:rPr>
          <w:rFonts w:ascii="Times New Roman" w:hAnsi="Times New Roman" w:cs="Times New Roman"/>
          <w:sz w:val="18"/>
          <w:szCs w:val="18"/>
        </w:rPr>
        <w:t>TruLab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 xml:space="preserve"> N и P.</w:t>
      </w:r>
    </w:p>
    <w:p w:rsidR="009A4A06" w:rsidRPr="008E4627" w:rsidRDefault="009A4A06" w:rsidP="008E4627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843"/>
        <w:gridCol w:w="1701"/>
        <w:gridCol w:w="1596"/>
      </w:tblGrid>
      <w:tr w:rsidR="009A4A06" w:rsidRPr="008E4627" w:rsidTr="00FF44B3">
        <w:tc>
          <w:tcPr>
            <w:tcW w:w="1843" w:type="dxa"/>
            <w:tcBorders>
              <w:top w:val="single" w:sz="4" w:space="0" w:color="auto"/>
            </w:tcBorders>
          </w:tcPr>
          <w:p w:rsidR="009A4A06" w:rsidRPr="008E4627" w:rsidRDefault="009A4A06" w:rsidP="008E4627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A06" w:rsidRPr="008E4627" w:rsidRDefault="009A4A06" w:rsidP="008E4627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Кат. №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A4A06" w:rsidRPr="008E4627" w:rsidRDefault="009A4A06" w:rsidP="008E4627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Фасовка</w:t>
            </w:r>
          </w:p>
        </w:tc>
      </w:tr>
      <w:tr w:rsidR="0034460B" w:rsidRPr="008E4627" w:rsidTr="00FF44B3">
        <w:tc>
          <w:tcPr>
            <w:tcW w:w="1843" w:type="dxa"/>
          </w:tcPr>
          <w:p w:rsidR="0034460B" w:rsidRPr="008E4627" w:rsidRDefault="0034460B" w:rsidP="008E462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TruCal</w:t>
            </w:r>
            <w:proofErr w:type="spellEnd"/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</w:t>
            </w:r>
          </w:p>
        </w:tc>
        <w:tc>
          <w:tcPr>
            <w:tcW w:w="1701" w:type="dxa"/>
          </w:tcPr>
          <w:p w:rsidR="0034460B" w:rsidRPr="008E4627" w:rsidRDefault="0034460B" w:rsidP="008E462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5 9100 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8E4627" w:rsidRDefault="0034460B" w:rsidP="008E4627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Start"/>
            <w:r w:rsidR="00FF0ECE" w:rsidRPr="008E462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</w:tr>
      <w:tr w:rsidR="0034460B" w:rsidRPr="008E4627" w:rsidTr="00FF44B3">
        <w:tc>
          <w:tcPr>
            <w:tcW w:w="1843" w:type="dxa"/>
          </w:tcPr>
          <w:p w:rsidR="0034460B" w:rsidRPr="008E4627" w:rsidRDefault="0034460B" w:rsidP="008E462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TruLab</w:t>
            </w:r>
            <w:proofErr w:type="spellEnd"/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1701" w:type="dxa"/>
          </w:tcPr>
          <w:p w:rsidR="0034460B" w:rsidRPr="008E4627" w:rsidRDefault="0034460B" w:rsidP="008E462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5 9000 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8E4627" w:rsidRDefault="0034460B" w:rsidP="008E4627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F0ECE" w:rsidRPr="008E462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</w:tr>
      <w:tr w:rsidR="0034460B" w:rsidRPr="008E4627" w:rsidTr="00FF44B3">
        <w:tc>
          <w:tcPr>
            <w:tcW w:w="1843" w:type="dxa"/>
          </w:tcPr>
          <w:p w:rsidR="0034460B" w:rsidRPr="008E4627" w:rsidRDefault="0034460B" w:rsidP="008E462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TruLab</w:t>
            </w:r>
            <w:proofErr w:type="spellEnd"/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</w:p>
        </w:tc>
        <w:tc>
          <w:tcPr>
            <w:tcW w:w="1701" w:type="dxa"/>
          </w:tcPr>
          <w:p w:rsidR="0034460B" w:rsidRPr="008E4627" w:rsidRDefault="0034460B" w:rsidP="008E462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5 9050 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8E4627" w:rsidRDefault="0034460B" w:rsidP="008E4627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F0ECE" w:rsidRPr="008E462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E46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</w:tr>
    </w:tbl>
    <w:p w:rsidR="009A4A06" w:rsidRPr="008E4627" w:rsidRDefault="009A4A06" w:rsidP="008E4627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8"/>
          <w:szCs w:val="18"/>
        </w:rPr>
      </w:pPr>
      <w:r w:rsidRPr="008E4627">
        <w:rPr>
          <w:rFonts w:ascii="Times New Roman" w:hAnsi="Times New Roman" w:cs="Times New Roman"/>
          <w:b/>
          <w:sz w:val="18"/>
          <w:szCs w:val="18"/>
        </w:rPr>
        <w:t>Рабочие характеристики</w:t>
      </w:r>
    </w:p>
    <w:p w:rsidR="009A4A06" w:rsidRPr="008E4627" w:rsidRDefault="009A4A06" w:rsidP="008E4627">
      <w:pPr>
        <w:pStyle w:val="bo"/>
        <w:spacing w:before="0"/>
        <w:ind w:left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E4627">
        <w:rPr>
          <w:rFonts w:ascii="Times New Roman" w:hAnsi="Times New Roman" w:cs="Times New Roman"/>
          <w:b/>
          <w:bCs/>
          <w:i/>
          <w:iCs/>
          <w:sz w:val="18"/>
          <w:szCs w:val="18"/>
        </w:rPr>
        <w:t>Диапазон измерений</w:t>
      </w:r>
    </w:p>
    <w:p w:rsidR="00F753FE" w:rsidRPr="008E4627" w:rsidRDefault="00F753FE" w:rsidP="008E4627">
      <w:pPr>
        <w:pStyle w:val="bo"/>
        <w:ind w:left="0" w:righ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При использовании автоматических анализаторов тест позволяет определять активность амилазы в диапазоне измерений до 2000</w:t>
      </w:r>
      <w:proofErr w:type="gramStart"/>
      <w:r w:rsidRPr="008E4627">
        <w:rPr>
          <w:rFonts w:ascii="Times New Roman" w:hAnsi="Times New Roman" w:cs="Times New Roman"/>
          <w:sz w:val="18"/>
          <w:szCs w:val="18"/>
        </w:rPr>
        <w:t xml:space="preserve"> Е</w:t>
      </w:r>
      <w:proofErr w:type="gramEnd"/>
      <w:r w:rsidRPr="008E4627">
        <w:rPr>
          <w:rFonts w:ascii="Times New Roman" w:hAnsi="Times New Roman" w:cs="Times New Roman"/>
          <w:sz w:val="18"/>
          <w:szCs w:val="18"/>
        </w:rPr>
        <w:t>/л.</w:t>
      </w:r>
    </w:p>
    <w:p w:rsidR="00F753FE" w:rsidRPr="008E4627" w:rsidRDefault="00F753FE" w:rsidP="008E4627">
      <w:pPr>
        <w:pStyle w:val="bo"/>
        <w:ind w:left="0" w:righ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В ручном режиме измерений тест применяется для определения активности амилазы, соответствующей изменению опти</w:t>
      </w:r>
      <w:r w:rsidRPr="008E4627">
        <w:rPr>
          <w:rFonts w:ascii="Times New Roman" w:hAnsi="Times New Roman" w:cs="Times New Roman"/>
          <w:sz w:val="18"/>
          <w:szCs w:val="18"/>
        </w:rPr>
        <w:softHyphen/>
        <w:t xml:space="preserve">ческой плотности не более </w:t>
      </w:r>
      <w:r w:rsidR="00586D80">
        <w:rPr>
          <w:rFonts w:ascii="Times New Roman" w:hAnsi="Times New Roman" w:cs="Times New Roman"/>
          <w:sz w:val="18"/>
          <w:szCs w:val="18"/>
        </w:rPr>
        <w:t>Δ</w:t>
      </w:r>
      <w:r w:rsidRPr="008E4627">
        <w:rPr>
          <w:rFonts w:ascii="Times New Roman" w:hAnsi="Times New Roman" w:cs="Times New Roman"/>
          <w:caps/>
          <w:sz w:val="18"/>
          <w:szCs w:val="18"/>
        </w:rPr>
        <w:t>A</w:t>
      </w:r>
      <w:r w:rsidRPr="008E4627">
        <w:rPr>
          <w:rFonts w:ascii="Times New Roman" w:hAnsi="Times New Roman" w:cs="Times New Roman"/>
          <w:sz w:val="18"/>
          <w:szCs w:val="18"/>
        </w:rPr>
        <w:t>/мин = 0.35. Если значение превосходит верхнюю границу диапа</w:t>
      </w:r>
      <w:r w:rsidRPr="008E4627">
        <w:rPr>
          <w:rFonts w:ascii="Times New Roman" w:hAnsi="Times New Roman" w:cs="Times New Roman"/>
          <w:sz w:val="18"/>
          <w:szCs w:val="18"/>
        </w:rPr>
        <w:softHyphen/>
        <w:t xml:space="preserve">зона, образец должен быть разведен 1 + 9 изотоническим раствором </w:t>
      </w:r>
      <w:proofErr w:type="spellStart"/>
      <w:r w:rsidRPr="008E4627">
        <w:rPr>
          <w:rFonts w:ascii="Times New Roman" w:hAnsi="Times New Roman" w:cs="Times New Roman"/>
          <w:sz w:val="18"/>
          <w:szCs w:val="18"/>
        </w:rPr>
        <w:t>NaCl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 xml:space="preserve"> (9 г/л), и получен</w:t>
      </w:r>
      <w:r w:rsidRPr="008E4627">
        <w:rPr>
          <w:rFonts w:ascii="Times New Roman" w:hAnsi="Times New Roman" w:cs="Times New Roman"/>
          <w:sz w:val="18"/>
          <w:szCs w:val="18"/>
        </w:rPr>
        <w:softHyphen/>
        <w:t>ный результат должен быть умножен на 10.</w:t>
      </w:r>
    </w:p>
    <w:p w:rsidR="009A4A06" w:rsidRPr="008E4627" w:rsidRDefault="009A4A06" w:rsidP="008E4627">
      <w:pPr>
        <w:pStyle w:val="bo-1-0"/>
        <w:spacing w:before="120" w:after="0"/>
        <w:rPr>
          <w:rFonts w:ascii="Times New Roman" w:hAnsi="Times New Roman" w:cs="Times New Roman"/>
        </w:rPr>
      </w:pPr>
      <w:r w:rsidRPr="008E4627">
        <w:rPr>
          <w:rFonts w:ascii="Times New Roman" w:hAnsi="Times New Roman" w:cs="Times New Roman"/>
        </w:rPr>
        <w:t>Специфичность/Помехоустойчивость</w:t>
      </w:r>
    </w:p>
    <w:p w:rsidR="00F753FE" w:rsidRPr="008E4627" w:rsidRDefault="00F753FE" w:rsidP="008E4627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proofErr w:type="gramStart"/>
      <w:r w:rsidRPr="008E4627">
        <w:rPr>
          <w:rFonts w:ascii="Times New Roman" w:hAnsi="Times New Roman" w:cs="Times New Roman"/>
          <w:caps/>
          <w:sz w:val="18"/>
          <w:szCs w:val="18"/>
        </w:rPr>
        <w:t>а</w:t>
      </w:r>
      <w:r w:rsidRPr="008E4627">
        <w:rPr>
          <w:rFonts w:ascii="Times New Roman" w:hAnsi="Times New Roman" w:cs="Times New Roman"/>
          <w:sz w:val="18"/>
          <w:szCs w:val="18"/>
        </w:rPr>
        <w:t xml:space="preserve">скорбиновая </w:t>
      </w:r>
      <w:proofErr w:type="spellStart"/>
      <w:r w:rsidRPr="008E4627">
        <w:rPr>
          <w:rFonts w:ascii="Times New Roman" w:hAnsi="Times New Roman" w:cs="Times New Roman"/>
          <w:sz w:val="18"/>
          <w:szCs w:val="18"/>
        </w:rPr>
        <w:t>к-та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 xml:space="preserve"> до 30 мг/дл, билирубин до 40 мг/дл и </w:t>
      </w:r>
      <w:proofErr w:type="spellStart"/>
      <w:r w:rsidRPr="008E4627">
        <w:rPr>
          <w:rFonts w:ascii="Times New Roman" w:hAnsi="Times New Roman" w:cs="Times New Roman"/>
          <w:sz w:val="18"/>
          <w:szCs w:val="18"/>
        </w:rPr>
        <w:t>липемия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 xml:space="preserve"> до 1000 мг/дл </w:t>
      </w:r>
      <w:proofErr w:type="spellStart"/>
      <w:r w:rsidRPr="008E4627">
        <w:rPr>
          <w:rFonts w:ascii="Times New Roman" w:hAnsi="Times New Roman" w:cs="Times New Roman"/>
          <w:sz w:val="18"/>
          <w:szCs w:val="18"/>
        </w:rPr>
        <w:t>триглицеридов</w:t>
      </w:r>
      <w:proofErr w:type="spellEnd"/>
      <w:r w:rsidRPr="008E4627">
        <w:rPr>
          <w:rFonts w:ascii="Times New Roman" w:hAnsi="Times New Roman" w:cs="Times New Roman"/>
          <w:sz w:val="18"/>
          <w:szCs w:val="18"/>
        </w:rPr>
        <w:t xml:space="preserve"> не влияют на точность анализа.</w:t>
      </w:r>
      <w:proofErr w:type="gramEnd"/>
      <w:r w:rsidRPr="008E4627">
        <w:rPr>
          <w:rFonts w:ascii="Times New Roman" w:hAnsi="Times New Roman" w:cs="Times New Roman"/>
          <w:sz w:val="18"/>
          <w:szCs w:val="18"/>
        </w:rPr>
        <w:t xml:space="preserve"> Гемогло</w:t>
      </w:r>
      <w:r w:rsidRPr="008E4627">
        <w:rPr>
          <w:rFonts w:ascii="Times New Roman" w:hAnsi="Times New Roman" w:cs="Times New Roman"/>
          <w:sz w:val="18"/>
          <w:szCs w:val="18"/>
        </w:rPr>
        <w:softHyphen/>
        <w:t>бин, даже при низких концентрациях, мешает определению.</w:t>
      </w:r>
    </w:p>
    <w:p w:rsidR="009A4A06" w:rsidRPr="008E4627" w:rsidRDefault="009A4A06" w:rsidP="008E4627">
      <w:pPr>
        <w:pStyle w:val="bo-1-0"/>
        <w:spacing w:before="120" w:after="0"/>
        <w:rPr>
          <w:rFonts w:ascii="Times New Roman" w:hAnsi="Times New Roman" w:cs="Times New Roman"/>
        </w:rPr>
      </w:pPr>
      <w:r w:rsidRPr="008E4627">
        <w:rPr>
          <w:rFonts w:ascii="Times New Roman" w:hAnsi="Times New Roman" w:cs="Times New Roman"/>
        </w:rPr>
        <w:t>Чувствительность/Пределы определения</w:t>
      </w:r>
    </w:p>
    <w:p w:rsidR="00F753FE" w:rsidRPr="008E4627" w:rsidRDefault="00F753FE" w:rsidP="008E4627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8E4627">
        <w:rPr>
          <w:rFonts w:ascii="Times New Roman" w:hAnsi="Times New Roman" w:cs="Times New Roman"/>
          <w:sz w:val="18"/>
          <w:szCs w:val="18"/>
        </w:rPr>
        <w:t>Нижний предел определения 3</w:t>
      </w:r>
      <w:proofErr w:type="gramStart"/>
      <w:r w:rsidRPr="008E4627">
        <w:rPr>
          <w:rFonts w:ascii="Times New Roman" w:hAnsi="Times New Roman" w:cs="Times New Roman"/>
          <w:sz w:val="18"/>
          <w:szCs w:val="18"/>
        </w:rPr>
        <w:t xml:space="preserve"> Е</w:t>
      </w:r>
      <w:proofErr w:type="gramEnd"/>
      <w:r w:rsidRPr="008E4627">
        <w:rPr>
          <w:rFonts w:ascii="Times New Roman" w:hAnsi="Times New Roman" w:cs="Times New Roman"/>
          <w:sz w:val="18"/>
          <w:szCs w:val="18"/>
        </w:rPr>
        <w:t>/л.</w:t>
      </w:r>
    </w:p>
    <w:p w:rsidR="009A4A06" w:rsidRPr="008E4627" w:rsidRDefault="009A4A06" w:rsidP="008E4627">
      <w:pPr>
        <w:pStyle w:val="bo"/>
        <w:spacing w:before="120"/>
        <w:ind w:left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r w:rsidRPr="008E4627">
        <w:rPr>
          <w:rFonts w:ascii="Times New Roman" w:hAnsi="Times New Roman" w:cs="Times New Roman"/>
          <w:b/>
          <w:bCs/>
          <w:i/>
          <w:iCs/>
          <w:sz w:val="18"/>
          <w:szCs w:val="18"/>
        </w:rPr>
        <w:t>Воспроизводимость</w:t>
      </w:r>
      <w:proofErr w:type="spellEnd"/>
    </w:p>
    <w:p w:rsidR="00792FE4" w:rsidRPr="008E4627" w:rsidRDefault="00792FE4" w:rsidP="008E4627">
      <w:pPr>
        <w:pStyle w:val="bo-2-1"/>
        <w:spacing w:before="0" w:after="113"/>
        <w:rPr>
          <w:rFonts w:ascii="Times New Roman" w:hAnsi="Times New Roman" w:cs="Times New Roman"/>
          <w:b w:val="0"/>
          <w:bCs w:val="0"/>
        </w:rPr>
      </w:pPr>
      <w:r w:rsidRPr="008E4627">
        <w:rPr>
          <w:rFonts w:ascii="Times New Roman" w:hAnsi="Times New Roman" w:cs="Times New Roman"/>
          <w:b w:val="0"/>
          <w:bCs w:val="0"/>
        </w:rPr>
        <w:t xml:space="preserve">(число измерений </w:t>
      </w:r>
      <w:proofErr w:type="spellStart"/>
      <w:r w:rsidRPr="008E4627">
        <w:rPr>
          <w:rFonts w:ascii="Times New Roman" w:hAnsi="Times New Roman" w:cs="Times New Roman"/>
          <w:b w:val="0"/>
          <w:bCs w:val="0"/>
        </w:rPr>
        <w:t>n</w:t>
      </w:r>
      <w:proofErr w:type="spellEnd"/>
      <w:r w:rsidRPr="008E4627">
        <w:rPr>
          <w:rFonts w:ascii="Times New Roman" w:hAnsi="Times New Roman" w:cs="Times New Roman"/>
          <w:b w:val="0"/>
          <w:bCs w:val="0"/>
        </w:rPr>
        <w:t> = 20)</w:t>
      </w: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68"/>
        <w:gridCol w:w="2126"/>
        <w:gridCol w:w="1040"/>
        <w:gridCol w:w="698"/>
      </w:tblGrid>
      <w:tr w:rsidR="009A4A06" w:rsidRPr="008E4627" w:rsidTr="00F753FE"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8E4627" w:rsidRDefault="009A4A06" w:rsidP="008E4627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Образец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8E4627" w:rsidRDefault="009A4A06" w:rsidP="00586D80">
            <w:pPr>
              <w:pStyle w:val="bo"/>
              <w:spacing w:before="0"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Среднеарифметическое значение, </w:t>
            </w:r>
            <w:r w:rsidR="00F753FE" w:rsidRPr="008E46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8E4627" w:rsidRDefault="009A4A06" w:rsidP="008E4627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 xml:space="preserve">SD, </w:t>
            </w:r>
            <w:r w:rsidR="00F753FE" w:rsidRPr="008E46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8E4627" w:rsidRDefault="009A4A06" w:rsidP="008E4627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CV, %</w:t>
            </w:r>
          </w:p>
        </w:tc>
      </w:tr>
      <w:tr w:rsidR="009A4A06" w:rsidRPr="008E4627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8E4627" w:rsidRDefault="009A4A06" w:rsidP="008E4627">
            <w:pPr>
              <w:pStyle w:val="bo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6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Внутрисерийная</w:t>
            </w:r>
            <w:proofErr w:type="spellEnd"/>
          </w:p>
        </w:tc>
      </w:tr>
      <w:tr w:rsidR="00F753FE" w:rsidRPr="008E4627" w:rsidTr="00F753FE">
        <w:tc>
          <w:tcPr>
            <w:tcW w:w="1236" w:type="pct"/>
          </w:tcPr>
          <w:p w:rsidR="00F753FE" w:rsidRPr="008E4627" w:rsidRDefault="00F753FE" w:rsidP="008E4627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Образец 1</w:t>
            </w:r>
          </w:p>
        </w:tc>
        <w:tc>
          <w:tcPr>
            <w:tcW w:w="2071" w:type="pct"/>
          </w:tcPr>
          <w:p w:rsidR="00F753FE" w:rsidRPr="008E4627" w:rsidRDefault="00F753FE" w:rsidP="008E4627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013" w:type="pct"/>
          </w:tcPr>
          <w:p w:rsidR="00F753FE" w:rsidRPr="008E4627" w:rsidRDefault="00F753FE" w:rsidP="00586D80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6D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9" w:type="pct"/>
          </w:tcPr>
          <w:p w:rsidR="00F753FE" w:rsidRPr="008E4627" w:rsidRDefault="00F753FE" w:rsidP="00586D80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6D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F753FE" w:rsidRPr="008E4627" w:rsidTr="00F753FE">
        <w:tc>
          <w:tcPr>
            <w:tcW w:w="1236" w:type="pct"/>
          </w:tcPr>
          <w:p w:rsidR="00F753FE" w:rsidRPr="008E4627" w:rsidRDefault="00F753FE" w:rsidP="008E4627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Образец 2</w:t>
            </w:r>
          </w:p>
        </w:tc>
        <w:tc>
          <w:tcPr>
            <w:tcW w:w="2071" w:type="pct"/>
          </w:tcPr>
          <w:p w:rsidR="00F753FE" w:rsidRPr="008E4627" w:rsidRDefault="00F753FE" w:rsidP="008E4627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013" w:type="pct"/>
          </w:tcPr>
          <w:p w:rsidR="00F753FE" w:rsidRPr="008E4627" w:rsidRDefault="00F753FE" w:rsidP="00586D80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6D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79" w:type="pct"/>
          </w:tcPr>
          <w:p w:rsidR="00F753FE" w:rsidRPr="008E4627" w:rsidRDefault="00F753FE" w:rsidP="00586D80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6D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F753FE" w:rsidRPr="008E4627" w:rsidTr="00F753FE">
        <w:tc>
          <w:tcPr>
            <w:tcW w:w="1236" w:type="pct"/>
          </w:tcPr>
          <w:p w:rsidR="00F753FE" w:rsidRPr="008E4627" w:rsidRDefault="00F753FE" w:rsidP="008E4627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Образец 3</w:t>
            </w:r>
          </w:p>
        </w:tc>
        <w:tc>
          <w:tcPr>
            <w:tcW w:w="2071" w:type="pct"/>
          </w:tcPr>
          <w:p w:rsidR="00F753FE" w:rsidRPr="008E4627" w:rsidRDefault="00F753FE" w:rsidP="008E4627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841</w:t>
            </w:r>
          </w:p>
        </w:tc>
        <w:tc>
          <w:tcPr>
            <w:tcW w:w="1013" w:type="pct"/>
          </w:tcPr>
          <w:p w:rsidR="00F753FE" w:rsidRPr="008E4627" w:rsidRDefault="00F753FE" w:rsidP="00586D80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86D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79" w:type="pct"/>
          </w:tcPr>
          <w:p w:rsidR="00F753FE" w:rsidRPr="008E4627" w:rsidRDefault="00F753FE" w:rsidP="00586D80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6D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9A4A06" w:rsidRPr="008E4627" w:rsidTr="00545E96">
        <w:trPr>
          <w:cantSplit/>
        </w:trPr>
        <w:tc>
          <w:tcPr>
            <w:tcW w:w="5000" w:type="pct"/>
            <w:gridSpan w:val="4"/>
          </w:tcPr>
          <w:p w:rsidR="009A4A06" w:rsidRPr="008E4627" w:rsidRDefault="009A4A06" w:rsidP="008E4627">
            <w:pPr>
              <w:pStyle w:val="bo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6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Межсерийная</w:t>
            </w:r>
            <w:proofErr w:type="spellEnd"/>
          </w:p>
        </w:tc>
      </w:tr>
      <w:tr w:rsidR="00F753FE" w:rsidRPr="008E4627" w:rsidTr="00F753FE">
        <w:trPr>
          <w:trHeight w:val="210"/>
        </w:trPr>
        <w:tc>
          <w:tcPr>
            <w:tcW w:w="1236" w:type="pct"/>
            <w:tcBorders>
              <w:bottom w:val="single" w:sz="4" w:space="0" w:color="FFFFFF" w:themeColor="background1"/>
            </w:tcBorders>
          </w:tcPr>
          <w:p w:rsidR="00F753FE" w:rsidRPr="008E4627" w:rsidRDefault="00F753FE" w:rsidP="008E4627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Образец 1</w:t>
            </w:r>
          </w:p>
        </w:tc>
        <w:tc>
          <w:tcPr>
            <w:tcW w:w="2071" w:type="pct"/>
            <w:tcBorders>
              <w:bottom w:val="single" w:sz="4" w:space="0" w:color="FFFFFF" w:themeColor="background1"/>
            </w:tcBorders>
          </w:tcPr>
          <w:p w:rsidR="00F753FE" w:rsidRPr="008E4627" w:rsidRDefault="00F753FE" w:rsidP="008E4627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13" w:type="pct"/>
            <w:tcBorders>
              <w:bottom w:val="single" w:sz="4" w:space="0" w:color="FFFFFF" w:themeColor="background1"/>
            </w:tcBorders>
          </w:tcPr>
          <w:p w:rsidR="00F753FE" w:rsidRPr="008E4627" w:rsidRDefault="00F753FE" w:rsidP="00586D80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6D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79" w:type="pct"/>
            <w:tcBorders>
              <w:bottom w:val="single" w:sz="4" w:space="0" w:color="FFFFFF" w:themeColor="background1"/>
            </w:tcBorders>
          </w:tcPr>
          <w:p w:rsidR="00F753FE" w:rsidRPr="008E4627" w:rsidRDefault="00F753FE" w:rsidP="00586D80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6D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F753FE" w:rsidRPr="008E4627" w:rsidTr="00F753FE">
        <w:trPr>
          <w:trHeight w:val="135"/>
        </w:trPr>
        <w:tc>
          <w:tcPr>
            <w:tcW w:w="12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753FE" w:rsidRPr="008E4627" w:rsidRDefault="00F753FE" w:rsidP="008E4627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Образец 2</w:t>
            </w:r>
          </w:p>
        </w:tc>
        <w:tc>
          <w:tcPr>
            <w:tcW w:w="207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753FE" w:rsidRPr="008E4627" w:rsidRDefault="00F753FE" w:rsidP="008E4627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753FE" w:rsidRPr="008E4627" w:rsidRDefault="00F753FE" w:rsidP="00586D80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86D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753FE" w:rsidRPr="008E4627" w:rsidRDefault="00F753FE" w:rsidP="00586D80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6D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753FE" w:rsidRPr="008E4627" w:rsidTr="00F753FE">
        <w:trPr>
          <w:trHeight w:val="114"/>
        </w:trPr>
        <w:tc>
          <w:tcPr>
            <w:tcW w:w="1236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753FE" w:rsidRPr="008E4627" w:rsidRDefault="00F753FE" w:rsidP="008E4627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Образец 3</w:t>
            </w:r>
          </w:p>
        </w:tc>
        <w:tc>
          <w:tcPr>
            <w:tcW w:w="2071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753FE" w:rsidRPr="008E4627" w:rsidRDefault="00F753FE" w:rsidP="008E4627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753FE" w:rsidRPr="008E4627" w:rsidRDefault="00F753FE" w:rsidP="00586D80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86D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79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753FE" w:rsidRPr="008E4627" w:rsidRDefault="00F753FE" w:rsidP="00586D80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6D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62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</w:tbl>
    <w:p w:rsidR="00F753FE" w:rsidRPr="008E4627" w:rsidRDefault="002023E4" w:rsidP="008E4627">
      <w:pPr>
        <w:pStyle w:val="zag-12-5-3"/>
        <w:spacing w:before="120" w:after="0"/>
        <w:rPr>
          <w:rFonts w:ascii="Times New Roman" w:hAnsi="Times New Roman"/>
          <w:sz w:val="18"/>
          <w:szCs w:val="18"/>
          <w:lang w:val="en-US"/>
        </w:rPr>
      </w:pPr>
      <w:r w:rsidRPr="008E4627">
        <w:rPr>
          <w:rFonts w:ascii="Times New Roman" w:hAnsi="Times New Roman"/>
          <w:i/>
          <w:sz w:val="18"/>
          <w:szCs w:val="18"/>
        </w:rPr>
        <w:t>Нормальные величины</w:t>
      </w:r>
      <w:r w:rsidR="00F753FE" w:rsidRPr="008E4627">
        <w:rPr>
          <w:rFonts w:ascii="Times New Roman" w:hAnsi="Times New Roman"/>
          <w:i/>
          <w:sz w:val="18"/>
          <w:szCs w:val="18"/>
        </w:rPr>
        <w:t xml:space="preserve"> </w:t>
      </w:r>
      <w:r w:rsidR="00F753FE" w:rsidRPr="008E4627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r w:rsidR="00F753FE" w:rsidRPr="008E4627">
        <w:rPr>
          <w:rFonts w:ascii="Times New Roman" w:hAnsi="Times New Roman"/>
          <w:sz w:val="18"/>
          <w:szCs w:val="18"/>
          <w:lang w:val="en-US"/>
        </w:rPr>
        <w:t>[6]</w:t>
      </w:r>
    </w:p>
    <w:tbl>
      <w:tblPr>
        <w:tblW w:w="4939" w:type="dxa"/>
        <w:tblInd w:w="1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2386"/>
        <w:gridCol w:w="1418"/>
        <w:gridCol w:w="1135"/>
      </w:tblGrid>
      <w:tr w:rsidR="008E4627" w:rsidRPr="008E4627" w:rsidTr="008E4627">
        <w:trPr>
          <w:trHeight w:val="143"/>
        </w:trPr>
        <w:tc>
          <w:tcPr>
            <w:tcW w:w="2387" w:type="dxa"/>
          </w:tcPr>
          <w:p w:rsidR="008E4627" w:rsidRPr="008E4627" w:rsidRDefault="008E4627" w:rsidP="008E4627">
            <w:pPr>
              <w:pStyle w:val="af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E4627" w:rsidRPr="008E4627" w:rsidRDefault="008E4627" w:rsidP="008E462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627">
              <w:rPr>
                <w:rFonts w:ascii="Times New Roman" w:hAnsi="Times New Roman"/>
                <w:sz w:val="18"/>
                <w:szCs w:val="18"/>
              </w:rPr>
              <w:t>Женщины</w:t>
            </w:r>
          </w:p>
        </w:tc>
        <w:tc>
          <w:tcPr>
            <w:tcW w:w="1135" w:type="dxa"/>
          </w:tcPr>
          <w:p w:rsidR="008E4627" w:rsidRPr="008E4627" w:rsidRDefault="008E4627" w:rsidP="008E462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627">
              <w:rPr>
                <w:rFonts w:ascii="Times New Roman" w:hAnsi="Times New Roman"/>
                <w:sz w:val="18"/>
                <w:szCs w:val="18"/>
              </w:rPr>
              <w:t>Мужчины</w:t>
            </w:r>
          </w:p>
        </w:tc>
      </w:tr>
      <w:tr w:rsidR="008E4627" w:rsidRPr="008E4627" w:rsidTr="008E4627">
        <w:trPr>
          <w:trHeight w:val="173"/>
        </w:trPr>
        <w:tc>
          <w:tcPr>
            <w:tcW w:w="2386" w:type="dxa"/>
          </w:tcPr>
          <w:p w:rsidR="008E4627" w:rsidRPr="008E4627" w:rsidRDefault="008E4627" w:rsidP="008E4627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E4627">
              <w:rPr>
                <w:rFonts w:ascii="Times New Roman" w:hAnsi="Times New Roman"/>
                <w:sz w:val="18"/>
                <w:szCs w:val="18"/>
              </w:rPr>
              <w:t>Сыворотка/плазма, Е/</w:t>
            </w:r>
            <w:proofErr w:type="gramStart"/>
            <w:r w:rsidRPr="008E4627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418" w:type="dxa"/>
          </w:tcPr>
          <w:p w:rsidR="008E4627" w:rsidRPr="008E4627" w:rsidRDefault="008E4627" w:rsidP="008E462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627">
              <w:rPr>
                <w:rFonts w:ascii="Times New Roman" w:hAnsi="Times New Roman"/>
                <w:sz w:val="18"/>
                <w:szCs w:val="18"/>
              </w:rPr>
              <w:t>&lt; 100</w:t>
            </w:r>
          </w:p>
        </w:tc>
        <w:tc>
          <w:tcPr>
            <w:tcW w:w="1135" w:type="dxa"/>
          </w:tcPr>
          <w:p w:rsidR="008E4627" w:rsidRPr="008E4627" w:rsidRDefault="008E4627" w:rsidP="008E462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627">
              <w:rPr>
                <w:rFonts w:ascii="Times New Roman" w:hAnsi="Times New Roman"/>
                <w:sz w:val="18"/>
                <w:szCs w:val="18"/>
              </w:rPr>
              <w:t>&lt; 100</w:t>
            </w:r>
          </w:p>
        </w:tc>
      </w:tr>
      <w:tr w:rsidR="008E4627" w:rsidRPr="008E4627" w:rsidTr="008E4627">
        <w:trPr>
          <w:trHeight w:val="188"/>
        </w:trPr>
        <w:tc>
          <w:tcPr>
            <w:tcW w:w="2386" w:type="dxa"/>
          </w:tcPr>
          <w:p w:rsidR="008E4627" w:rsidRPr="008E4627" w:rsidRDefault="008E4627" w:rsidP="008E4627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E4627">
              <w:rPr>
                <w:rFonts w:ascii="Times New Roman" w:hAnsi="Times New Roman"/>
                <w:sz w:val="18"/>
                <w:szCs w:val="18"/>
              </w:rPr>
              <w:t>Моча, Е/</w:t>
            </w:r>
            <w:proofErr w:type="gramStart"/>
            <w:r w:rsidRPr="008E4627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418" w:type="dxa"/>
          </w:tcPr>
          <w:p w:rsidR="008E4627" w:rsidRPr="008E4627" w:rsidRDefault="008E4627" w:rsidP="008E462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627">
              <w:rPr>
                <w:rFonts w:ascii="Times New Roman" w:hAnsi="Times New Roman"/>
                <w:sz w:val="18"/>
                <w:szCs w:val="18"/>
              </w:rPr>
              <w:t>&lt; 447</w:t>
            </w:r>
          </w:p>
        </w:tc>
        <w:tc>
          <w:tcPr>
            <w:tcW w:w="1135" w:type="dxa"/>
          </w:tcPr>
          <w:p w:rsidR="008E4627" w:rsidRPr="008E4627" w:rsidRDefault="008E4627" w:rsidP="008E462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627">
              <w:rPr>
                <w:rFonts w:ascii="Times New Roman" w:hAnsi="Times New Roman"/>
                <w:sz w:val="18"/>
                <w:szCs w:val="18"/>
              </w:rPr>
              <w:t>&lt; 491</w:t>
            </w:r>
          </w:p>
        </w:tc>
      </w:tr>
    </w:tbl>
    <w:p w:rsidR="009A4A06" w:rsidRPr="008E4627" w:rsidRDefault="009A4A06" w:rsidP="008E4627">
      <w:pPr>
        <w:pStyle w:val="bo"/>
        <w:spacing w:before="120" w:after="60"/>
        <w:ind w:left="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E4627">
        <w:rPr>
          <w:rFonts w:ascii="Times New Roman" w:hAnsi="Times New Roman" w:cs="Times New Roman"/>
          <w:b/>
          <w:sz w:val="18"/>
          <w:szCs w:val="18"/>
        </w:rPr>
        <w:t>Литература</w:t>
      </w:r>
    </w:p>
    <w:p w:rsidR="008E4627" w:rsidRPr="008E4627" w:rsidRDefault="008E4627" w:rsidP="008E4627">
      <w:pPr>
        <w:pStyle w:val="liter-8"/>
        <w:rPr>
          <w:rFonts w:ascii="Times New Roman" w:hAnsi="Times New Roman" w:cs="Times New Roman"/>
          <w:sz w:val="18"/>
          <w:szCs w:val="18"/>
          <w:lang w:val="de-DE"/>
        </w:rPr>
      </w:pPr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1. </w:t>
      </w:r>
      <w:r w:rsidRPr="008E4627">
        <w:rPr>
          <w:rFonts w:ascii="Times New Roman" w:hAnsi="Times New Roman" w:cs="Times New Roman"/>
          <w:i/>
          <w:iCs/>
          <w:sz w:val="18"/>
          <w:szCs w:val="18"/>
          <w:lang w:val="en-US"/>
        </w:rPr>
        <w:t>Lorentz K.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86D80">
        <w:rPr>
          <w:rFonts w:ascii="Times New Roman" w:hAnsi="Times New Roman" w:cs="Times New Roman"/>
          <w:sz w:val="18"/>
          <w:szCs w:val="18"/>
        </w:rPr>
        <w:t>α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-Amylase. In: Thomas L, editor. </w:t>
      </w:r>
      <w:proofErr w:type="gramStart"/>
      <w:r w:rsidRPr="008E4627">
        <w:rPr>
          <w:rFonts w:ascii="Times New Roman" w:hAnsi="Times New Roman" w:cs="Times New Roman"/>
          <w:sz w:val="18"/>
          <w:szCs w:val="18"/>
          <w:lang w:val="en-US"/>
        </w:rPr>
        <w:t>Clinical laboratory diagnostics.</w:t>
      </w:r>
      <w:proofErr w:type="gramEnd"/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E4627">
        <w:rPr>
          <w:rFonts w:ascii="Times New Roman" w:hAnsi="Times New Roman" w:cs="Times New Roman"/>
          <w:sz w:val="18"/>
          <w:szCs w:val="18"/>
          <w:lang w:val="de-DE"/>
        </w:rPr>
        <w:t>1</w:t>
      </w:r>
      <w:proofErr w:type="spellStart"/>
      <w:r w:rsidRPr="008E4627">
        <w:rPr>
          <w:rFonts w:ascii="Times New Roman" w:hAnsi="Times New Roman" w:cs="Times New Roman"/>
          <w:position w:val="3"/>
          <w:sz w:val="18"/>
          <w:szCs w:val="18"/>
          <w:lang w:val="de-DE"/>
        </w:rPr>
        <w:t>st</w:t>
      </w:r>
      <w:proofErr w:type="spellEnd"/>
      <w:r w:rsidRPr="008E4627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8E4627">
        <w:rPr>
          <w:rFonts w:ascii="Times New Roman" w:hAnsi="Times New Roman" w:cs="Times New Roman"/>
          <w:sz w:val="18"/>
          <w:szCs w:val="18"/>
          <w:lang w:val="de-DE"/>
        </w:rPr>
        <w:t>ed</w:t>
      </w:r>
      <w:proofErr w:type="spellEnd"/>
      <w:r w:rsidRPr="008E4627">
        <w:rPr>
          <w:rFonts w:ascii="Times New Roman" w:hAnsi="Times New Roman" w:cs="Times New Roman"/>
          <w:sz w:val="18"/>
          <w:szCs w:val="18"/>
          <w:lang w:val="de-DE"/>
        </w:rPr>
        <w:t>. Frankfurt: TH-Books Verlagsgesellschaft; 1998. p.192-202.</w:t>
      </w:r>
    </w:p>
    <w:p w:rsidR="008E4627" w:rsidRPr="008E4627" w:rsidRDefault="008E4627" w:rsidP="008E4627">
      <w:pPr>
        <w:pStyle w:val="liter-8"/>
        <w:rPr>
          <w:rFonts w:ascii="Times New Roman" w:hAnsi="Times New Roman" w:cs="Times New Roman"/>
          <w:sz w:val="18"/>
          <w:szCs w:val="18"/>
          <w:lang w:val="en-US"/>
        </w:rPr>
      </w:pPr>
      <w:r w:rsidRPr="008E4627">
        <w:rPr>
          <w:rFonts w:ascii="Times New Roman" w:hAnsi="Times New Roman" w:cs="Times New Roman"/>
          <w:sz w:val="18"/>
          <w:szCs w:val="18"/>
          <w:lang w:val="de-DE"/>
        </w:rPr>
        <w:t xml:space="preserve">2. </w:t>
      </w:r>
      <w:r w:rsidRPr="008E4627">
        <w:rPr>
          <w:rFonts w:ascii="Times New Roman" w:hAnsi="Times New Roman" w:cs="Times New Roman"/>
          <w:i/>
          <w:iCs/>
          <w:sz w:val="18"/>
          <w:szCs w:val="18"/>
          <w:lang w:val="de-DE"/>
        </w:rPr>
        <w:t>Moss DW, Henderson AR.</w:t>
      </w:r>
      <w:r w:rsidRPr="008E4627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gramStart"/>
      <w:r w:rsidRPr="008E4627">
        <w:rPr>
          <w:rFonts w:ascii="Times New Roman" w:hAnsi="Times New Roman" w:cs="Times New Roman"/>
          <w:sz w:val="18"/>
          <w:szCs w:val="18"/>
          <w:lang w:val="en-US"/>
        </w:rPr>
        <w:t>Digestive enzymes of pancreatic origin.</w:t>
      </w:r>
      <w:proofErr w:type="gramEnd"/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In: </w:t>
      </w:r>
      <w:proofErr w:type="spellStart"/>
      <w:r w:rsidRPr="008E4627">
        <w:rPr>
          <w:rFonts w:ascii="Times New Roman" w:hAnsi="Times New Roman" w:cs="Times New Roman"/>
          <w:sz w:val="18"/>
          <w:szCs w:val="18"/>
          <w:lang w:val="en-US"/>
        </w:rPr>
        <w:t>Burtis</w:t>
      </w:r>
      <w:proofErr w:type="spellEnd"/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CA, </w:t>
      </w:r>
      <w:proofErr w:type="spellStart"/>
      <w:r w:rsidRPr="008E4627">
        <w:rPr>
          <w:rFonts w:ascii="Times New Roman" w:hAnsi="Times New Roman" w:cs="Times New Roman"/>
          <w:sz w:val="18"/>
          <w:szCs w:val="18"/>
          <w:lang w:val="en-US"/>
        </w:rPr>
        <w:t>Ashwood</w:t>
      </w:r>
      <w:proofErr w:type="spellEnd"/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ER, editors. </w:t>
      </w:r>
      <w:proofErr w:type="spellStart"/>
      <w:proofErr w:type="gramStart"/>
      <w:r w:rsidRPr="008E4627">
        <w:rPr>
          <w:rFonts w:ascii="Times New Roman" w:hAnsi="Times New Roman" w:cs="Times New Roman"/>
          <w:sz w:val="18"/>
          <w:szCs w:val="18"/>
          <w:lang w:val="en-US"/>
        </w:rPr>
        <w:t>Tietz</w:t>
      </w:r>
      <w:proofErr w:type="spellEnd"/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Textbook of Clinical Chemistry.</w:t>
      </w:r>
      <w:proofErr w:type="gramEnd"/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3</w:t>
      </w:r>
      <w:r w:rsidRPr="008E4627">
        <w:rPr>
          <w:rFonts w:ascii="Times New Roman" w:hAnsi="Times New Roman" w:cs="Times New Roman"/>
          <w:position w:val="3"/>
          <w:sz w:val="18"/>
          <w:szCs w:val="18"/>
          <w:lang w:val="en-US"/>
        </w:rPr>
        <w:t>rd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ed. Philadelphia: W.B Saunders Compa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softHyphen/>
        <w:t xml:space="preserve">ny; 1999. </w:t>
      </w:r>
      <w:proofErr w:type="gramStart"/>
      <w:r w:rsidRPr="008E4627">
        <w:rPr>
          <w:rFonts w:ascii="Times New Roman" w:hAnsi="Times New Roman" w:cs="Times New Roman"/>
          <w:sz w:val="18"/>
          <w:szCs w:val="18"/>
          <w:lang w:val="en-US"/>
        </w:rPr>
        <w:t>p.689-698</w:t>
      </w:r>
      <w:proofErr w:type="gramEnd"/>
      <w:r w:rsidRPr="008E462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E4627" w:rsidRPr="008E4627" w:rsidRDefault="008E4627" w:rsidP="008E4627">
      <w:pPr>
        <w:pStyle w:val="liter-8"/>
        <w:rPr>
          <w:rFonts w:ascii="Times New Roman" w:hAnsi="Times New Roman" w:cs="Times New Roman"/>
          <w:sz w:val="18"/>
          <w:szCs w:val="18"/>
          <w:lang w:val="en-US"/>
        </w:rPr>
      </w:pPr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3. </w:t>
      </w:r>
      <w:r w:rsidRPr="008E4627">
        <w:rPr>
          <w:rFonts w:ascii="Times New Roman" w:hAnsi="Times New Roman" w:cs="Times New Roman"/>
          <w:i/>
          <w:iCs/>
          <w:sz w:val="18"/>
          <w:szCs w:val="18"/>
          <w:lang w:val="en-US"/>
        </w:rPr>
        <w:t>Kruse-</w:t>
      </w:r>
      <w:proofErr w:type="spellStart"/>
      <w:r w:rsidRPr="008E4627">
        <w:rPr>
          <w:rFonts w:ascii="Times New Roman" w:hAnsi="Times New Roman" w:cs="Times New Roman"/>
          <w:i/>
          <w:iCs/>
          <w:sz w:val="18"/>
          <w:szCs w:val="18"/>
          <w:lang w:val="en-US"/>
        </w:rPr>
        <w:t>Jarres</w:t>
      </w:r>
      <w:proofErr w:type="spellEnd"/>
      <w:r w:rsidRPr="008E462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JD, Kaiser C, </w:t>
      </w:r>
      <w:proofErr w:type="spellStart"/>
      <w:r w:rsidRPr="008E4627">
        <w:rPr>
          <w:rFonts w:ascii="Times New Roman" w:hAnsi="Times New Roman" w:cs="Times New Roman"/>
          <w:i/>
          <w:iCs/>
          <w:sz w:val="18"/>
          <w:szCs w:val="18"/>
          <w:lang w:val="en-US"/>
        </w:rPr>
        <w:t>Hafkenscheid</w:t>
      </w:r>
      <w:proofErr w:type="spellEnd"/>
      <w:r w:rsidRPr="008E462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JC, </w:t>
      </w:r>
      <w:proofErr w:type="spellStart"/>
      <w:r w:rsidRPr="008E4627">
        <w:rPr>
          <w:rFonts w:ascii="Times New Roman" w:hAnsi="Times New Roman" w:cs="Times New Roman"/>
          <w:i/>
          <w:iCs/>
          <w:sz w:val="18"/>
          <w:szCs w:val="18"/>
          <w:lang w:val="en-US"/>
        </w:rPr>
        <w:t>Hohenwallner</w:t>
      </w:r>
      <w:proofErr w:type="spellEnd"/>
      <w:r w:rsidRPr="008E462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W, Stein W., </w:t>
      </w:r>
      <w:proofErr w:type="spellStart"/>
      <w:r w:rsidRPr="008E4627">
        <w:rPr>
          <w:rFonts w:ascii="Times New Roman" w:hAnsi="Times New Roman" w:cs="Times New Roman"/>
          <w:i/>
          <w:iCs/>
          <w:sz w:val="18"/>
          <w:szCs w:val="18"/>
          <w:lang w:val="en-US"/>
        </w:rPr>
        <w:t>Bohner</w:t>
      </w:r>
      <w:proofErr w:type="spellEnd"/>
      <w:r w:rsidRPr="008E462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J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et al. Evaluation of </w:t>
      </w:r>
      <w:r w:rsidR="00586D80">
        <w:rPr>
          <w:rFonts w:ascii="Times New Roman" w:hAnsi="Times New Roman" w:cs="Times New Roman"/>
          <w:sz w:val="18"/>
          <w:szCs w:val="18"/>
          <w:lang w:val="en-US"/>
        </w:rPr>
        <w:t>a new alpha-amylase assay using</w:t>
      </w:r>
      <w:r w:rsidR="00586D80" w:rsidRPr="00586D8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>4,6-ethylidene-(G7)-1-4-nitrophenyl-(G1)-</w:t>
      </w:r>
      <w:proofErr w:type="spellStart"/>
      <w:r w:rsidRPr="008E4627">
        <w:rPr>
          <w:rFonts w:ascii="Times New Roman" w:hAnsi="Times New Roman" w:cs="Times New Roman"/>
          <w:sz w:val="18"/>
          <w:szCs w:val="18"/>
          <w:lang w:val="en-US"/>
        </w:rPr>
        <w:t>alpha,D-maltoheptaoside</w:t>
      </w:r>
      <w:proofErr w:type="spellEnd"/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as substrate. </w:t>
      </w:r>
      <w:proofErr w:type="gramStart"/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J </w:t>
      </w:r>
      <w:proofErr w:type="spellStart"/>
      <w:r w:rsidRPr="008E4627">
        <w:rPr>
          <w:rFonts w:ascii="Times New Roman" w:hAnsi="Times New Roman" w:cs="Times New Roman"/>
          <w:sz w:val="18"/>
          <w:szCs w:val="18"/>
          <w:lang w:val="en-US"/>
        </w:rPr>
        <w:t>Clin</w:t>
      </w:r>
      <w:proofErr w:type="spellEnd"/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E4627">
        <w:rPr>
          <w:rFonts w:ascii="Times New Roman" w:hAnsi="Times New Roman" w:cs="Times New Roman"/>
          <w:sz w:val="18"/>
          <w:szCs w:val="18"/>
          <w:lang w:val="en-US"/>
        </w:rPr>
        <w:t>Chem</w:t>
      </w:r>
      <w:proofErr w:type="spellEnd"/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E4627">
        <w:rPr>
          <w:rFonts w:ascii="Times New Roman" w:hAnsi="Times New Roman" w:cs="Times New Roman"/>
          <w:sz w:val="18"/>
          <w:szCs w:val="18"/>
          <w:lang w:val="en-US"/>
        </w:rPr>
        <w:t>Biochem</w:t>
      </w:r>
      <w:proofErr w:type="spellEnd"/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1989; 27: 103-113.</w:t>
      </w:r>
      <w:proofErr w:type="gramEnd"/>
    </w:p>
    <w:p w:rsidR="008E4627" w:rsidRPr="008E4627" w:rsidRDefault="008E4627" w:rsidP="008E4627">
      <w:pPr>
        <w:pStyle w:val="liter-8"/>
        <w:rPr>
          <w:rFonts w:ascii="Times New Roman" w:hAnsi="Times New Roman" w:cs="Times New Roman"/>
          <w:sz w:val="18"/>
          <w:szCs w:val="18"/>
          <w:lang w:val="en-US"/>
        </w:rPr>
      </w:pPr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4. </w:t>
      </w:r>
      <w:r w:rsidRPr="008E462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Schumann G, Aoki R, </w:t>
      </w:r>
      <w:proofErr w:type="spellStart"/>
      <w:r w:rsidRPr="008E4627">
        <w:rPr>
          <w:rFonts w:ascii="Times New Roman" w:hAnsi="Times New Roman" w:cs="Times New Roman"/>
          <w:i/>
          <w:iCs/>
          <w:sz w:val="18"/>
          <w:szCs w:val="18"/>
          <w:lang w:val="en-US"/>
        </w:rPr>
        <w:t>Ferrero</w:t>
      </w:r>
      <w:proofErr w:type="spellEnd"/>
      <w:r w:rsidRPr="008E462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CA et al. 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IFCC primary reference procedures for the measurement of catalytic activity concentrations of enzymes at 37°C. </w:t>
      </w:r>
      <w:proofErr w:type="spellStart"/>
      <w:r w:rsidRPr="008E4627">
        <w:rPr>
          <w:rFonts w:ascii="Times New Roman" w:hAnsi="Times New Roman" w:cs="Times New Roman"/>
          <w:sz w:val="18"/>
          <w:szCs w:val="18"/>
          <w:lang w:val="en-US"/>
        </w:rPr>
        <w:t>Clin</w:t>
      </w:r>
      <w:proofErr w:type="spellEnd"/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E4627">
        <w:rPr>
          <w:rFonts w:ascii="Times New Roman" w:hAnsi="Times New Roman" w:cs="Times New Roman"/>
          <w:sz w:val="18"/>
          <w:szCs w:val="18"/>
          <w:lang w:val="en-US"/>
        </w:rPr>
        <w:t>Chem</w:t>
      </w:r>
      <w:proofErr w:type="spellEnd"/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Lab Med 2006; 44(9): 1146-1155.</w:t>
      </w:r>
    </w:p>
    <w:p w:rsidR="008E4627" w:rsidRPr="008E4627" w:rsidRDefault="008E4627" w:rsidP="008E4627">
      <w:pPr>
        <w:pStyle w:val="liter-8"/>
        <w:tabs>
          <w:tab w:val="left" w:pos="0"/>
          <w:tab w:val="left" w:pos="2321"/>
          <w:tab w:val="left" w:pos="3852"/>
        </w:tabs>
        <w:rPr>
          <w:rFonts w:ascii="Times New Roman" w:hAnsi="Times New Roman" w:cs="Times New Roman"/>
          <w:sz w:val="18"/>
          <w:szCs w:val="18"/>
          <w:lang w:val="en-US"/>
        </w:rPr>
      </w:pPr>
      <w:r w:rsidRPr="008E4627">
        <w:rPr>
          <w:rFonts w:ascii="Times New Roman" w:hAnsi="Times New Roman" w:cs="Times New Roman"/>
          <w:i/>
          <w:sz w:val="18"/>
          <w:szCs w:val="18"/>
          <w:lang w:val="en-US"/>
        </w:rPr>
        <w:t xml:space="preserve">5. </w:t>
      </w:r>
      <w:proofErr w:type="spellStart"/>
      <w:r w:rsidRPr="008E4627">
        <w:rPr>
          <w:rFonts w:ascii="Times New Roman" w:hAnsi="Times New Roman" w:cs="Times New Roman"/>
          <w:i/>
          <w:sz w:val="18"/>
          <w:szCs w:val="18"/>
          <w:lang w:val="en-US"/>
        </w:rPr>
        <w:t>Guder</w:t>
      </w:r>
      <w:proofErr w:type="spellEnd"/>
      <w:r w:rsidRPr="008E462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WG, </w:t>
      </w:r>
      <w:proofErr w:type="spellStart"/>
      <w:r w:rsidRPr="008E4627">
        <w:rPr>
          <w:rFonts w:ascii="Times New Roman" w:hAnsi="Times New Roman" w:cs="Times New Roman"/>
          <w:i/>
          <w:sz w:val="18"/>
          <w:szCs w:val="18"/>
          <w:lang w:val="en-US"/>
        </w:rPr>
        <w:t>Zawta</w:t>
      </w:r>
      <w:proofErr w:type="spellEnd"/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B et al. </w:t>
      </w:r>
      <w:proofErr w:type="gramStart"/>
      <w:r w:rsidRPr="008E4627">
        <w:rPr>
          <w:rFonts w:ascii="Times New Roman" w:hAnsi="Times New Roman" w:cs="Times New Roman"/>
          <w:sz w:val="18"/>
          <w:szCs w:val="18"/>
          <w:lang w:val="en-US"/>
        </w:rPr>
        <w:t>The Quality of Diagnostic Samples.</w:t>
      </w:r>
      <w:proofErr w:type="gramEnd"/>
      <w:r w:rsidRPr="008E4627">
        <w:rPr>
          <w:rFonts w:ascii="Times New Roman" w:hAnsi="Times New Roman" w:cs="Times New Roman"/>
          <w:sz w:val="18"/>
          <w:szCs w:val="18"/>
          <w:lang w:val="en-US"/>
        </w:rPr>
        <w:t xml:space="preserve"> 1st ed. Darmstadt: GIT </w:t>
      </w:r>
      <w:proofErr w:type="spellStart"/>
      <w:r w:rsidRPr="008E4627">
        <w:rPr>
          <w:rFonts w:ascii="Times New Roman" w:hAnsi="Times New Roman" w:cs="Times New Roman"/>
          <w:sz w:val="18"/>
          <w:szCs w:val="18"/>
          <w:lang w:val="en-US"/>
        </w:rPr>
        <w:t>Verlag</w:t>
      </w:r>
      <w:proofErr w:type="spellEnd"/>
      <w:r w:rsidRPr="008E4627">
        <w:rPr>
          <w:rFonts w:ascii="Times New Roman" w:hAnsi="Times New Roman" w:cs="Times New Roman"/>
          <w:sz w:val="18"/>
          <w:szCs w:val="18"/>
          <w:lang w:val="en-US"/>
        </w:rPr>
        <w:t>; 2001; p. 16-7, 50-1.</w:t>
      </w:r>
    </w:p>
    <w:p w:rsidR="008E4627" w:rsidRPr="008E4627" w:rsidRDefault="008E4627" w:rsidP="008E4627">
      <w:pPr>
        <w:pStyle w:val="liter-8"/>
        <w:rPr>
          <w:rFonts w:ascii="Times New Roman" w:hAnsi="Times New Roman" w:cs="Times New Roman"/>
          <w:sz w:val="18"/>
          <w:szCs w:val="18"/>
          <w:lang w:val="de-DE"/>
        </w:rPr>
      </w:pPr>
      <w:r w:rsidRPr="008E4627">
        <w:rPr>
          <w:rFonts w:ascii="Times New Roman" w:hAnsi="Times New Roman" w:cs="Times New Roman"/>
          <w:sz w:val="18"/>
          <w:szCs w:val="18"/>
          <w:lang w:val="de-DE"/>
        </w:rPr>
        <w:t xml:space="preserve">6. </w:t>
      </w:r>
      <w:r w:rsidRPr="008E4627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Junge W, Wortmann W, Wilke B, </w:t>
      </w:r>
      <w:proofErr w:type="spellStart"/>
      <w:r w:rsidRPr="008E4627">
        <w:rPr>
          <w:rFonts w:ascii="Times New Roman" w:hAnsi="Times New Roman" w:cs="Times New Roman"/>
          <w:i/>
          <w:iCs/>
          <w:sz w:val="18"/>
          <w:szCs w:val="18"/>
          <w:lang w:val="de-DE"/>
        </w:rPr>
        <w:t>Waldenstroem</w:t>
      </w:r>
      <w:proofErr w:type="spellEnd"/>
      <w:r w:rsidRPr="008E4627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J et al.</w:t>
      </w:r>
      <w:r w:rsidRPr="008E4627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t>Development and evaluation of assays for determination of total and pancreatic amy</w:t>
      </w:r>
      <w:r w:rsidRPr="008E4627">
        <w:rPr>
          <w:rFonts w:ascii="Times New Roman" w:hAnsi="Times New Roman" w:cs="Times New Roman"/>
          <w:sz w:val="18"/>
          <w:szCs w:val="18"/>
          <w:lang w:val="en-US"/>
        </w:rPr>
        <w:softHyphen/>
        <w:t xml:space="preserve">lase at 37°C according to the principle recommended by the IFCC. </w:t>
      </w:r>
      <w:proofErr w:type="spellStart"/>
      <w:r w:rsidRPr="008E4627">
        <w:rPr>
          <w:rFonts w:ascii="Times New Roman" w:hAnsi="Times New Roman" w:cs="Times New Roman"/>
          <w:sz w:val="18"/>
          <w:szCs w:val="18"/>
          <w:lang w:val="de-DE"/>
        </w:rPr>
        <w:t>Clin</w:t>
      </w:r>
      <w:proofErr w:type="spellEnd"/>
      <w:r w:rsidRPr="008E4627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8E4627">
        <w:rPr>
          <w:rFonts w:ascii="Times New Roman" w:hAnsi="Times New Roman" w:cs="Times New Roman"/>
          <w:sz w:val="18"/>
          <w:szCs w:val="18"/>
          <w:lang w:val="de-DE"/>
        </w:rPr>
        <w:t>Biochem</w:t>
      </w:r>
      <w:proofErr w:type="spellEnd"/>
      <w:r w:rsidRPr="008E4627">
        <w:rPr>
          <w:rFonts w:ascii="Times New Roman" w:hAnsi="Times New Roman" w:cs="Times New Roman"/>
          <w:sz w:val="18"/>
          <w:szCs w:val="18"/>
          <w:lang w:val="de-DE"/>
        </w:rPr>
        <w:t xml:space="preserve"> 2001; 34: 607-15.</w:t>
      </w:r>
    </w:p>
    <w:p w:rsidR="001D011D" w:rsidRPr="00D24445" w:rsidRDefault="001D011D" w:rsidP="001D011D">
      <w:pPr>
        <w:pStyle w:val="liter-8"/>
        <w:spacing w:line="170" w:lineRule="atLeast"/>
        <w:rPr>
          <w:rFonts w:ascii="Times New Roman" w:hAnsi="Times New Roman" w:cs="Times New Roman"/>
          <w:sz w:val="18"/>
          <w:szCs w:val="18"/>
        </w:rPr>
      </w:pPr>
    </w:p>
    <w:p w:rsidR="009A4A06" w:rsidRDefault="009A4A0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A836B1">
        <w:rPr>
          <w:rFonts w:ascii="Times New Roman" w:hAnsi="Times New Roman"/>
          <w:b/>
          <w:sz w:val="18"/>
          <w:szCs w:val="18"/>
        </w:rPr>
        <w:t>Федерации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746F78">
        <w:rPr>
          <w:rFonts w:ascii="Times New Roman" w:hAnsi="Times New Roman"/>
          <w:b/>
        </w:rPr>
        <w:t>РУ № ФСР 2011/</w:t>
      </w:r>
      <w:r w:rsidR="00D24445">
        <w:rPr>
          <w:rFonts w:ascii="Times New Roman" w:hAnsi="Times New Roman"/>
          <w:b/>
        </w:rPr>
        <w:t>11406</w:t>
      </w:r>
    </w:p>
    <w:p w:rsidR="009A4A06" w:rsidRPr="00735FE3" w:rsidRDefault="009A4A06" w:rsidP="00A836B1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9A4A06" w:rsidRDefault="002023E4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23850" cy="257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A06">
        <w:t xml:space="preserve">  </w:t>
      </w:r>
      <w:r w:rsidR="009A4A0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A4A06" w:rsidRDefault="009A4A06" w:rsidP="00746F78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9A4A06" w:rsidRPr="00E47703" w:rsidRDefault="009A4A06" w:rsidP="00746F78">
      <w:pPr>
        <w:pStyle w:val="11"/>
        <w:jc w:val="both"/>
        <w:rPr>
          <w:rFonts w:ascii="Times New Roman" w:hAnsi="Times New Roman"/>
          <w:noProof/>
          <w:sz w:val="18"/>
          <w:szCs w:val="18"/>
          <w:lang w:val="en-US" w:eastAsia="ru-RU"/>
        </w:rPr>
      </w:pP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9A4A06" w:rsidRPr="00C2179C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</w:t>
      </w:r>
      <w:r w:rsidRPr="00C2179C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C5A0D">
        <w:rPr>
          <w:rFonts w:ascii="Times New Roman" w:hAnsi="Times New Roman"/>
          <w:sz w:val="18"/>
          <w:szCs w:val="18"/>
        </w:rPr>
        <w:t>д</w:t>
      </w:r>
      <w:proofErr w:type="spellEnd"/>
      <w:r w:rsidRPr="00C2179C">
        <w:rPr>
          <w:rFonts w:ascii="Times New Roman" w:hAnsi="Times New Roman"/>
          <w:sz w:val="18"/>
          <w:szCs w:val="18"/>
          <w:lang w:val="en-US"/>
        </w:rPr>
        <w:t>. 1</w:t>
      </w:r>
      <w:r w:rsidRPr="005C5A0D">
        <w:rPr>
          <w:rFonts w:ascii="Times New Roman" w:hAnsi="Times New Roman"/>
          <w:sz w:val="18"/>
          <w:szCs w:val="18"/>
        </w:rPr>
        <w:t>а</w:t>
      </w:r>
      <w:r w:rsidRPr="00C2179C">
        <w:rPr>
          <w:rFonts w:ascii="Times New Roman" w:hAnsi="Times New Roman"/>
          <w:sz w:val="18"/>
          <w:szCs w:val="18"/>
          <w:lang w:val="en-US"/>
        </w:rPr>
        <w:t>.</w:t>
      </w:r>
    </w:p>
    <w:p w:rsidR="009A4A06" w:rsidRPr="00C2179C" w:rsidRDefault="009A4A06" w:rsidP="005C5A0D">
      <w:pPr>
        <w:pStyle w:val="liter-8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A4A06" w:rsidRPr="00F02BF4" w:rsidRDefault="009A4A06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C5A0D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b/>
          <w:bCs/>
          <w:sz w:val="18"/>
          <w:szCs w:val="18"/>
        </w:rPr>
        <w:t>лицензии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9A4A06" w:rsidRDefault="009A4A06" w:rsidP="005C5A0D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F02BF4">
        <w:rPr>
          <w:rFonts w:ascii="Times New Roman" w:hAnsi="Times New Roman" w:cs="Times New Roman"/>
          <w:sz w:val="18"/>
          <w:szCs w:val="18"/>
          <w:lang w:val="en-US"/>
        </w:rPr>
        <w:t>«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DiaSys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Diagnostic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Systems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GmbH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6129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6129E6">
        <w:rPr>
          <w:rFonts w:ascii="Times New Roman" w:hAnsi="Times New Roman" w:cs="Times New Roman"/>
          <w:sz w:val="18"/>
          <w:szCs w:val="18"/>
        </w:rPr>
        <w:t>.</w:t>
      </w:r>
    </w:p>
    <w:sectPr w:rsidR="009A4A06" w:rsidSect="008469EC">
      <w:headerReference w:type="default" r:id="rId14"/>
      <w:footerReference w:type="default" r:id="rId15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9E" w:rsidRDefault="00B2309E" w:rsidP="009D53C8">
      <w:pPr>
        <w:spacing w:after="0" w:line="240" w:lineRule="auto"/>
      </w:pPr>
      <w:r>
        <w:separator/>
      </w:r>
    </w:p>
  </w:endnote>
  <w:endnote w:type="continuationSeparator" w:id="0">
    <w:p w:rsidR="00B2309E" w:rsidRDefault="00B2309E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52161A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52161A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C1360C">
                  <w:instrText>HYPERLINK "http://www.diakonlab.ru/"</w:instrText>
                </w:r>
                <w:r>
                  <w:fldChar w:fldCharType="separate"/>
                </w:r>
                <w:r w:rsidR="009A4A06" w:rsidRPr="006129E6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http://www.diakonlab.ru</w:t>
                </w:r>
                <w:r>
                  <w:fldChar w:fldCharType="end"/>
                </w:r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52161A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9E" w:rsidRDefault="00B2309E" w:rsidP="009D53C8">
      <w:pPr>
        <w:spacing w:after="0" w:line="240" w:lineRule="auto"/>
      </w:pPr>
      <w:r>
        <w:separator/>
      </w:r>
    </w:p>
  </w:footnote>
  <w:footnote w:type="continuationSeparator" w:id="0">
    <w:p w:rsidR="00B2309E" w:rsidRDefault="00B2309E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586D80" w:rsidRDefault="0052161A" w:rsidP="00586D80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000000"/>
              <w:sz w:val="24"/>
              <w:szCs w:val="24"/>
              <w:lang w:val="en-US"/>
            </w:rPr>
          </w:pPr>
          <w:r w:rsidRPr="0052161A">
            <w:rPr>
              <w:b/>
              <w:noProof/>
              <w:color w:val="auto"/>
              <w:sz w:val="24"/>
              <w:szCs w:val="24"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2023E4" w:rsidRPr="00586D80">
            <w:rPr>
              <w:b/>
              <w:noProof/>
              <w:color w:val="auto"/>
              <w:sz w:val="24"/>
              <w:szCs w:val="24"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86D80" w:rsidRPr="00586D80">
            <w:rPr>
              <w:b/>
              <w:noProof/>
              <w:color w:val="auto"/>
              <w:sz w:val="24"/>
              <w:szCs w:val="24"/>
              <w:lang w:eastAsia="ru-RU"/>
            </w:rPr>
            <w:t>α</w:t>
          </w:r>
          <w:r w:rsidR="00586D80" w:rsidRPr="00586D80">
            <w:rPr>
              <w:b/>
              <w:noProof/>
              <w:color w:val="auto"/>
              <w:sz w:val="24"/>
              <w:szCs w:val="24"/>
              <w:lang w:val="en-US" w:eastAsia="ru-RU"/>
            </w:rPr>
            <w:t>-</w:t>
          </w:r>
          <w:r w:rsidR="00586D80" w:rsidRPr="00586D80">
            <w:rPr>
              <w:b/>
              <w:noProof/>
              <w:color w:val="auto"/>
              <w:sz w:val="24"/>
              <w:szCs w:val="24"/>
              <w:lang w:eastAsia="ru-RU"/>
            </w:rPr>
            <w:t>АМИЛАЗА</w:t>
          </w:r>
          <w:r w:rsidR="001D011D" w:rsidRPr="00586D80">
            <w:rPr>
              <w:b/>
              <w:noProof/>
              <w:color w:val="auto"/>
              <w:sz w:val="24"/>
              <w:szCs w:val="24"/>
              <w:lang w:val="en-US" w:eastAsia="ru-RU"/>
            </w:rPr>
            <w:t xml:space="preserve"> </w:t>
          </w:r>
          <w:r w:rsidR="009A4A06" w:rsidRPr="00586D80">
            <w:rPr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9A4A06" w:rsidRPr="00586D80">
            <w:rPr>
              <w:b/>
              <w:bCs/>
              <w:color w:val="000000"/>
              <w:sz w:val="24"/>
              <w:szCs w:val="24"/>
            </w:rPr>
            <w:t>ДиаС</w:t>
          </w:r>
          <w:proofErr w:type="spellEnd"/>
          <w:r w:rsidR="009A4A06" w:rsidRPr="00586D80">
            <w:rPr>
              <w:b/>
              <w:bCs/>
              <w:color w:val="000000"/>
              <w:sz w:val="24"/>
              <w:szCs w:val="24"/>
              <w:lang w:val="en-US"/>
            </w:rPr>
            <w:t xml:space="preserve">                              </w:t>
          </w:r>
          <w:r w:rsidR="002023E4" w:rsidRPr="00586D80">
            <w:rPr>
              <w:b/>
              <w:bCs/>
              <w:color w:val="000000"/>
              <w:sz w:val="24"/>
              <w:szCs w:val="24"/>
              <w:lang w:val="en-US"/>
            </w:rPr>
            <w:t xml:space="preserve">                  </w:t>
          </w:r>
          <w:r w:rsidR="001D011D" w:rsidRPr="00586D80">
            <w:rPr>
              <w:b/>
              <w:bCs/>
              <w:color w:val="000000"/>
              <w:sz w:val="24"/>
              <w:szCs w:val="24"/>
              <w:lang w:val="en-US"/>
            </w:rPr>
            <w:t xml:space="preserve">         </w:t>
          </w:r>
          <w:r w:rsidR="002023E4" w:rsidRPr="00586D80">
            <w:rPr>
              <w:b/>
              <w:bCs/>
              <w:color w:val="000000"/>
              <w:sz w:val="24"/>
              <w:szCs w:val="24"/>
              <w:lang w:val="en-US"/>
            </w:rPr>
            <w:t xml:space="preserve">                 </w:t>
          </w:r>
          <w:r w:rsidR="00586D80">
            <w:rPr>
              <w:b/>
              <w:bCs/>
              <w:color w:val="000000"/>
              <w:sz w:val="24"/>
              <w:szCs w:val="24"/>
            </w:rPr>
            <w:t xml:space="preserve">   </w:t>
          </w:r>
          <w:r w:rsidR="002023E4" w:rsidRPr="00586D80">
            <w:rPr>
              <w:b/>
              <w:bCs/>
              <w:color w:val="000000"/>
              <w:sz w:val="24"/>
              <w:szCs w:val="24"/>
              <w:lang w:val="en-US"/>
            </w:rPr>
            <w:t xml:space="preserve">  </w:t>
          </w:r>
          <w:r w:rsidR="009A4A06" w:rsidRPr="00586D80">
            <w:rPr>
              <w:b/>
              <w:bCs/>
              <w:color w:val="000000"/>
              <w:sz w:val="24"/>
              <w:szCs w:val="24"/>
              <w:lang w:val="en-US"/>
            </w:rPr>
            <w:t xml:space="preserve">    </w:t>
          </w:r>
          <w:r w:rsidR="00586D80">
            <w:rPr>
              <w:b/>
              <w:bCs/>
              <w:i w:val="0"/>
              <w:iCs w:val="0"/>
              <w:color w:val="000000"/>
              <w:sz w:val="24"/>
              <w:szCs w:val="24"/>
            </w:rPr>
            <w:t>α-</w:t>
          </w:r>
          <w:r w:rsidR="00586D80" w:rsidRPr="00586D80">
            <w:rPr>
              <w:b/>
              <w:bCs/>
              <w:color w:val="000000"/>
              <w:sz w:val="24"/>
              <w:szCs w:val="24"/>
              <w:lang w:val="en-US"/>
            </w:rPr>
            <w:t>Amylase</w:t>
          </w:r>
          <w:r w:rsidR="00586D80" w:rsidRPr="00586D80">
            <w:rPr>
              <w:b/>
              <w:bCs/>
              <w:color w:val="000000"/>
              <w:sz w:val="24"/>
              <w:szCs w:val="24"/>
            </w:rPr>
            <w:t xml:space="preserve"> </w:t>
          </w:r>
          <w:r w:rsidR="00586D80" w:rsidRPr="00586D80">
            <w:rPr>
              <w:b/>
              <w:bCs/>
              <w:color w:val="000000"/>
              <w:sz w:val="24"/>
              <w:szCs w:val="24"/>
              <w:lang w:val="en-US"/>
            </w:rPr>
            <w:t>CC</w:t>
          </w:r>
          <w:r w:rsidR="00586D80" w:rsidRPr="00586D80">
            <w:rPr>
              <w:b/>
              <w:bCs/>
              <w:color w:val="000000"/>
              <w:sz w:val="24"/>
              <w:szCs w:val="24"/>
            </w:rPr>
            <w:t xml:space="preserve"> </w:t>
          </w:r>
          <w:bookmarkStart w:id="1" w:name="OLE_LINK151"/>
          <w:bookmarkEnd w:id="1"/>
          <w:proofErr w:type="spellStart"/>
          <w:r w:rsidR="002023E4" w:rsidRPr="00586D80">
            <w:rPr>
              <w:b/>
              <w:bCs/>
              <w:color w:val="000000"/>
              <w:sz w:val="24"/>
              <w:szCs w:val="24"/>
              <w:lang w:val="en-US"/>
            </w:rPr>
            <w:t>DiaS</w:t>
          </w:r>
          <w:proofErr w:type="spellEnd"/>
          <w:r w:rsidR="009A4A06" w:rsidRPr="00586D80">
            <w:rPr>
              <w:b/>
              <w:bCs/>
              <w:color w:val="000000"/>
              <w:sz w:val="24"/>
              <w:szCs w:val="24"/>
              <w:lang w:val="en-US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2" w:name="OLE_LINK5"/>
          <w:bookmarkEnd w:id="2"/>
        </w:p>
      </w:tc>
    </w:tr>
  </w:tbl>
  <w:p w:rsidR="00D24445" w:rsidRDefault="009A4A06" w:rsidP="00586D80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Набор реагентов для определения </w:t>
    </w:r>
    <w:r w:rsidR="00586D80">
      <w:rPr>
        <w:rFonts w:ascii="Arial" w:hAnsi="Arial" w:cs="Arial"/>
        <w:b/>
        <w:i/>
        <w:color w:val="000000"/>
        <w:sz w:val="21"/>
        <w:szCs w:val="21"/>
      </w:rPr>
      <w:t xml:space="preserve">общей активности </w:t>
    </w:r>
    <w:proofErr w:type="gramStart"/>
    <w:r w:rsidR="00586D80">
      <w:rPr>
        <w:rFonts w:ascii="Arial" w:hAnsi="Arial" w:cs="Arial"/>
        <w:b/>
        <w:i/>
        <w:color w:val="000000"/>
        <w:sz w:val="21"/>
        <w:szCs w:val="21"/>
      </w:rPr>
      <w:t>α-</w:t>
    </w:r>
    <w:proofErr w:type="gramEnd"/>
    <w:r w:rsidR="00586D80">
      <w:rPr>
        <w:rFonts w:ascii="Arial" w:hAnsi="Arial" w:cs="Arial"/>
        <w:b/>
        <w:i/>
        <w:color w:val="000000"/>
        <w:sz w:val="21"/>
        <w:szCs w:val="21"/>
      </w:rPr>
      <w:t xml:space="preserve">амилазы кинетическим </w:t>
    </w:r>
  </w:p>
  <w:p w:rsidR="009A4A06" w:rsidRDefault="00586D80" w:rsidP="00586D80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>
      <w:rPr>
        <w:rFonts w:ascii="Arial" w:hAnsi="Arial" w:cs="Arial"/>
        <w:b/>
        <w:i/>
        <w:color w:val="000000"/>
        <w:sz w:val="21"/>
        <w:szCs w:val="21"/>
      </w:rPr>
      <w:t>методом в сыворотке крови и моче</w:t>
    </w:r>
  </w:p>
  <w:p w:rsidR="002023E4" w:rsidRPr="002023E4" w:rsidRDefault="002023E4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3D2F"/>
    <w:rsid w:val="000605C6"/>
    <w:rsid w:val="000627B9"/>
    <w:rsid w:val="00077CFF"/>
    <w:rsid w:val="00095FDB"/>
    <w:rsid w:val="00096DF1"/>
    <w:rsid w:val="000E5AAD"/>
    <w:rsid w:val="00105451"/>
    <w:rsid w:val="00117089"/>
    <w:rsid w:val="00140C70"/>
    <w:rsid w:val="00142EAA"/>
    <w:rsid w:val="001529F1"/>
    <w:rsid w:val="00177F17"/>
    <w:rsid w:val="001A7F6C"/>
    <w:rsid w:val="001B4872"/>
    <w:rsid w:val="001B62B8"/>
    <w:rsid w:val="001D011D"/>
    <w:rsid w:val="001D22EE"/>
    <w:rsid w:val="001F3A0C"/>
    <w:rsid w:val="002023E4"/>
    <w:rsid w:val="00203DDD"/>
    <w:rsid w:val="00217342"/>
    <w:rsid w:val="002526A5"/>
    <w:rsid w:val="00263410"/>
    <w:rsid w:val="00276EA4"/>
    <w:rsid w:val="00296B69"/>
    <w:rsid w:val="0029722D"/>
    <w:rsid w:val="002B4332"/>
    <w:rsid w:val="002C1F25"/>
    <w:rsid w:val="002E4FA4"/>
    <w:rsid w:val="002E57A7"/>
    <w:rsid w:val="003013F1"/>
    <w:rsid w:val="0034460B"/>
    <w:rsid w:val="003470F5"/>
    <w:rsid w:val="003705D0"/>
    <w:rsid w:val="00394A18"/>
    <w:rsid w:val="003D1039"/>
    <w:rsid w:val="003D4FCC"/>
    <w:rsid w:val="00401A66"/>
    <w:rsid w:val="00402BC1"/>
    <w:rsid w:val="00410671"/>
    <w:rsid w:val="00454C24"/>
    <w:rsid w:val="004568D7"/>
    <w:rsid w:val="00470B52"/>
    <w:rsid w:val="004857B5"/>
    <w:rsid w:val="004B03E5"/>
    <w:rsid w:val="004C612B"/>
    <w:rsid w:val="004D6D96"/>
    <w:rsid w:val="004D7269"/>
    <w:rsid w:val="004E2F12"/>
    <w:rsid w:val="00501CCC"/>
    <w:rsid w:val="0052161A"/>
    <w:rsid w:val="0054426F"/>
    <w:rsid w:val="00545E96"/>
    <w:rsid w:val="00580AAD"/>
    <w:rsid w:val="005846F9"/>
    <w:rsid w:val="00586D80"/>
    <w:rsid w:val="005B64B3"/>
    <w:rsid w:val="005C5A0D"/>
    <w:rsid w:val="005D628F"/>
    <w:rsid w:val="005F4261"/>
    <w:rsid w:val="00603883"/>
    <w:rsid w:val="006129E6"/>
    <w:rsid w:val="0063607E"/>
    <w:rsid w:val="0063639E"/>
    <w:rsid w:val="006443FE"/>
    <w:rsid w:val="00663686"/>
    <w:rsid w:val="00676BCC"/>
    <w:rsid w:val="006A4ADF"/>
    <w:rsid w:val="006B4FBD"/>
    <w:rsid w:val="006D789E"/>
    <w:rsid w:val="006F21BE"/>
    <w:rsid w:val="006F58DC"/>
    <w:rsid w:val="00702FF3"/>
    <w:rsid w:val="00706E2A"/>
    <w:rsid w:val="00735FE3"/>
    <w:rsid w:val="00746F78"/>
    <w:rsid w:val="00767F67"/>
    <w:rsid w:val="00792FE4"/>
    <w:rsid w:val="007C5E0C"/>
    <w:rsid w:val="007C7302"/>
    <w:rsid w:val="007E2C32"/>
    <w:rsid w:val="007E42C0"/>
    <w:rsid w:val="00813037"/>
    <w:rsid w:val="00823293"/>
    <w:rsid w:val="008468E8"/>
    <w:rsid w:val="008469EC"/>
    <w:rsid w:val="0086126C"/>
    <w:rsid w:val="00870298"/>
    <w:rsid w:val="00872F0F"/>
    <w:rsid w:val="00891383"/>
    <w:rsid w:val="008B5CE1"/>
    <w:rsid w:val="008D325C"/>
    <w:rsid w:val="008E4627"/>
    <w:rsid w:val="00912F51"/>
    <w:rsid w:val="00921C6C"/>
    <w:rsid w:val="009429A8"/>
    <w:rsid w:val="00942ED9"/>
    <w:rsid w:val="00952E49"/>
    <w:rsid w:val="00974912"/>
    <w:rsid w:val="0098649D"/>
    <w:rsid w:val="0099289E"/>
    <w:rsid w:val="009971E0"/>
    <w:rsid w:val="009A4A06"/>
    <w:rsid w:val="009D53C8"/>
    <w:rsid w:val="009F4AF6"/>
    <w:rsid w:val="00A31822"/>
    <w:rsid w:val="00A661B3"/>
    <w:rsid w:val="00A836B1"/>
    <w:rsid w:val="00AF30A1"/>
    <w:rsid w:val="00B16584"/>
    <w:rsid w:val="00B2309E"/>
    <w:rsid w:val="00B50996"/>
    <w:rsid w:val="00BA0685"/>
    <w:rsid w:val="00BB5208"/>
    <w:rsid w:val="00BC364B"/>
    <w:rsid w:val="00BD2A01"/>
    <w:rsid w:val="00C00382"/>
    <w:rsid w:val="00C1360C"/>
    <w:rsid w:val="00C16643"/>
    <w:rsid w:val="00C2179C"/>
    <w:rsid w:val="00C356FE"/>
    <w:rsid w:val="00C5063B"/>
    <w:rsid w:val="00C5477A"/>
    <w:rsid w:val="00C760FD"/>
    <w:rsid w:val="00C766D3"/>
    <w:rsid w:val="00C929C3"/>
    <w:rsid w:val="00C92B63"/>
    <w:rsid w:val="00C97EED"/>
    <w:rsid w:val="00CA1B38"/>
    <w:rsid w:val="00CA2ED9"/>
    <w:rsid w:val="00CA46DC"/>
    <w:rsid w:val="00CB3B5A"/>
    <w:rsid w:val="00CB45CF"/>
    <w:rsid w:val="00CB65B6"/>
    <w:rsid w:val="00CF1BFF"/>
    <w:rsid w:val="00CF7CE2"/>
    <w:rsid w:val="00D0276D"/>
    <w:rsid w:val="00D0406D"/>
    <w:rsid w:val="00D07623"/>
    <w:rsid w:val="00D24445"/>
    <w:rsid w:val="00D4097F"/>
    <w:rsid w:val="00D41DF0"/>
    <w:rsid w:val="00D41FCC"/>
    <w:rsid w:val="00D44528"/>
    <w:rsid w:val="00D53291"/>
    <w:rsid w:val="00D93B50"/>
    <w:rsid w:val="00D953D5"/>
    <w:rsid w:val="00DA1019"/>
    <w:rsid w:val="00DA3FFF"/>
    <w:rsid w:val="00DE7A3E"/>
    <w:rsid w:val="00E11DEC"/>
    <w:rsid w:val="00E21395"/>
    <w:rsid w:val="00E47703"/>
    <w:rsid w:val="00E5490A"/>
    <w:rsid w:val="00E763FB"/>
    <w:rsid w:val="00E859F6"/>
    <w:rsid w:val="00E937FA"/>
    <w:rsid w:val="00E94770"/>
    <w:rsid w:val="00ED2832"/>
    <w:rsid w:val="00F01D47"/>
    <w:rsid w:val="00F02BF4"/>
    <w:rsid w:val="00F1293C"/>
    <w:rsid w:val="00F12C69"/>
    <w:rsid w:val="00F30BB6"/>
    <w:rsid w:val="00F32548"/>
    <w:rsid w:val="00F339BF"/>
    <w:rsid w:val="00F34AE7"/>
    <w:rsid w:val="00F5765B"/>
    <w:rsid w:val="00F753FE"/>
    <w:rsid w:val="00F83CF5"/>
    <w:rsid w:val="00F9603E"/>
    <w:rsid w:val="00FA180B"/>
    <w:rsid w:val="00FC52EA"/>
    <w:rsid w:val="00FD28B5"/>
    <w:rsid w:val="00FF0ECE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customStyle="1" w:styleId="c-bo">
    <w:name w:val="c-bo"/>
    <w:basedOn w:val="bo"/>
    <w:rsid w:val="0034460B"/>
    <w:pPr>
      <w:tabs>
        <w:tab w:val="clear" w:pos="3564"/>
        <w:tab w:val="clear" w:pos="5095"/>
        <w:tab w:val="left" w:pos="3451"/>
        <w:tab w:val="left" w:pos="4982"/>
      </w:tabs>
      <w:spacing w:before="0"/>
      <w:ind w:left="0" w:right="0"/>
      <w:jc w:val="center"/>
    </w:pPr>
    <w:rPr>
      <w:kern w:val="0"/>
      <w:sz w:val="20"/>
      <w:szCs w:val="20"/>
    </w:rPr>
  </w:style>
  <w:style w:type="character" w:customStyle="1" w:styleId="WW-Absatz-Standardschriftart1111111111">
    <w:name w:val="WW-Absatz-Standardschriftart1111111111"/>
    <w:rsid w:val="0034460B"/>
  </w:style>
  <w:style w:type="character" w:styleId="af0">
    <w:name w:val="page number"/>
    <w:semiHidden/>
    <w:rsid w:val="00401A66"/>
    <w:rPr>
      <w:rFonts w:ascii="Arial" w:hAnsi="Arial" w:cs="Arial"/>
      <w:sz w:val="20"/>
      <w:szCs w:val="20"/>
    </w:rPr>
  </w:style>
  <w:style w:type="paragraph" w:styleId="af1">
    <w:name w:val="No Spacing"/>
    <w:uiPriority w:val="1"/>
    <w:qFormat/>
    <w:rsid w:val="00676BCC"/>
    <w:rPr>
      <w:sz w:val="22"/>
      <w:szCs w:val="22"/>
      <w:lang w:eastAsia="en-US"/>
    </w:rPr>
  </w:style>
  <w:style w:type="paragraph" w:styleId="af2">
    <w:name w:val="Title"/>
    <w:basedOn w:val="a"/>
    <w:next w:val="a"/>
    <w:link w:val="af3"/>
    <w:qFormat/>
    <w:locked/>
    <w:rsid w:val="001D011D"/>
    <w:pPr>
      <w:keepNext/>
      <w:suppressAutoHyphens/>
      <w:spacing w:before="240" w:after="120" w:line="240" w:lineRule="auto"/>
    </w:pPr>
    <w:rPr>
      <w:rFonts w:ascii="Arial" w:eastAsia="Lucida Sans Unicode" w:hAnsi="Arial" w:cs="Tahoma"/>
      <w:b/>
      <w:bCs/>
      <w:color w:val="000000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1D011D"/>
    <w:rPr>
      <w:rFonts w:ascii="Arial" w:eastAsia="Lucida Sans Unicode" w:hAnsi="Arial" w:cs="Tahoma"/>
      <w:b/>
      <w:bCs/>
      <w:color w:val="000000"/>
      <w:sz w:val="28"/>
      <w:szCs w:val="28"/>
      <w:lang w:eastAsia="ar-SA"/>
    </w:rPr>
  </w:style>
  <w:style w:type="paragraph" w:styleId="af4">
    <w:name w:val="Subtitle"/>
    <w:basedOn w:val="a"/>
    <w:next w:val="a"/>
    <w:link w:val="af5"/>
    <w:qFormat/>
    <w:locked/>
    <w:rsid w:val="001D01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1D01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l.muratkina</cp:lastModifiedBy>
  <cp:revision>2</cp:revision>
  <cp:lastPrinted>2013-06-27T10:31:00Z</cp:lastPrinted>
  <dcterms:created xsi:type="dcterms:W3CDTF">2014-05-26T14:16:00Z</dcterms:created>
  <dcterms:modified xsi:type="dcterms:W3CDTF">2014-05-26T14:16:00Z</dcterms:modified>
</cp:coreProperties>
</file>