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99" w:rsidRPr="002E57A7" w:rsidRDefault="00AF2D99" w:rsidP="00271900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979"/>
        <w:gridCol w:w="1098"/>
        <w:gridCol w:w="1123"/>
        <w:gridCol w:w="1089"/>
      </w:tblGrid>
      <w:tr w:rsidR="00AF2D99" w:rsidRPr="0098585F" w:rsidTr="00271900">
        <w:tc>
          <w:tcPr>
            <w:tcW w:w="858" w:type="dxa"/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173" w:type="dxa"/>
            <w:gridSpan w:val="3"/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109" w:type="dxa"/>
            <w:vMerge w:val="restart"/>
          </w:tcPr>
          <w:p w:rsidR="00AF2D99" w:rsidRPr="00271900" w:rsidRDefault="00AF2D99" w:rsidP="00271900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AF2D99" w:rsidRPr="0098585F" w:rsidTr="00271900">
        <w:tc>
          <w:tcPr>
            <w:tcW w:w="858" w:type="dxa"/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113" w:type="dxa"/>
            <w:tcBorders>
              <w:right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109" w:type="dxa"/>
            <w:vMerge/>
            <w:vAlign w:val="center"/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F2D99" w:rsidRPr="0098585F" w:rsidTr="00271900">
        <w:trPr>
          <w:trHeight w:val="140"/>
        </w:trPr>
        <w:tc>
          <w:tcPr>
            <w:tcW w:w="858" w:type="dxa"/>
            <w:tcBorders>
              <w:bottom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10 141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4×20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1×20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F2D99" w:rsidRPr="0098585F" w:rsidTr="00271900">
        <w:trPr>
          <w:trHeight w:val="109"/>
        </w:trPr>
        <w:tc>
          <w:tcPr>
            <w:tcW w:w="858" w:type="dxa"/>
            <w:tcBorders>
              <w:top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10 142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5×80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AF2D99" w:rsidRPr="00271900" w:rsidRDefault="00AF2D99" w:rsidP="00271900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1900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AF2D99" w:rsidRDefault="00AF2D9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F2D99" w:rsidRPr="00C11BA5" w:rsidRDefault="00AF2D9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AF2D99" w:rsidRPr="00855C14" w:rsidRDefault="00AF2D99" w:rsidP="00855C14">
      <w:pPr>
        <w:pStyle w:val="af1"/>
        <w:jc w:val="both"/>
        <w:rPr>
          <w:rFonts w:ascii="Times New Roman" w:hAnsi="Times New Roman"/>
          <w:spacing w:val="-6"/>
          <w:sz w:val="18"/>
          <w:szCs w:val="18"/>
        </w:rPr>
      </w:pPr>
      <w:r w:rsidRPr="00855C14">
        <w:rPr>
          <w:rFonts w:ascii="Times New Roman" w:hAnsi="Times New Roman"/>
          <w:spacing w:val="-6"/>
          <w:sz w:val="18"/>
          <w:szCs w:val="18"/>
        </w:rPr>
        <w:t>Набор предназначен для количественного определения содержания мочевой кислоты в сыворотке крови и моче человека ферментативным методом в клинико-диагностических и биохимических лабораториях и научно-исследовательской практике.</w:t>
      </w:r>
    </w:p>
    <w:p w:rsidR="00AF2D99" w:rsidRPr="00855C14" w:rsidRDefault="00AF2D99" w:rsidP="00855C1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55C14">
        <w:rPr>
          <w:rFonts w:ascii="Times New Roman" w:hAnsi="Times New Roman"/>
          <w:sz w:val="18"/>
          <w:szCs w:val="18"/>
        </w:rPr>
        <w:t>Набор реагентов (МОЧЕВАЯ КИСЛОТА ФС</w:t>
      </w:r>
      <w:r w:rsidRPr="00855C14">
        <w:rPr>
          <w:rFonts w:ascii="Times New Roman" w:hAnsi="Times New Roman"/>
          <w:bCs/>
          <w:sz w:val="18"/>
          <w:szCs w:val="18"/>
        </w:rPr>
        <w:t>)</w:t>
      </w:r>
      <w:r w:rsidRPr="00855C14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AF2D99" w:rsidRPr="00855C14" w:rsidRDefault="00AF2D99" w:rsidP="00855C14">
      <w:pPr>
        <w:pStyle w:val="af1"/>
        <w:jc w:val="both"/>
        <w:rPr>
          <w:rFonts w:ascii="Times New Roman" w:hAnsi="Times New Roman"/>
          <w:spacing w:val="-6"/>
          <w:sz w:val="18"/>
          <w:szCs w:val="18"/>
        </w:rPr>
      </w:pPr>
      <w:r w:rsidRPr="00FE417F">
        <w:rPr>
          <w:rFonts w:ascii="Times New Roman" w:hAnsi="Times New Roman"/>
          <w:color w:val="000080"/>
          <w:sz w:val="18"/>
          <w:szCs w:val="18"/>
        </w:rPr>
        <w:t>Набор рассчитан на проведе</w:t>
      </w:r>
      <w:r w:rsidRPr="00FE417F">
        <w:rPr>
          <w:rFonts w:ascii="Times New Roman" w:hAnsi="Times New Roman"/>
          <w:color w:val="000080"/>
          <w:spacing w:val="-6"/>
          <w:sz w:val="18"/>
          <w:szCs w:val="18"/>
        </w:rPr>
        <w:t>ние</w:t>
      </w:r>
      <w:r w:rsidRPr="00855C14">
        <w:rPr>
          <w:rFonts w:ascii="Times New Roman" w:hAnsi="Times New Roman"/>
          <w:spacing w:val="-6"/>
          <w:sz w:val="18"/>
          <w:szCs w:val="18"/>
        </w:rPr>
        <w:t xml:space="preserve"> 100 или 500 </w:t>
      </w:r>
      <w:r>
        <w:rPr>
          <w:rFonts w:ascii="Times New Roman" w:hAnsi="Times New Roman"/>
          <w:spacing w:val="-6"/>
          <w:sz w:val="18"/>
          <w:szCs w:val="18"/>
        </w:rPr>
        <w:t>определений при расходе 1,0 мл Р</w:t>
      </w:r>
      <w:r w:rsidRPr="00855C14">
        <w:rPr>
          <w:rFonts w:ascii="Times New Roman" w:hAnsi="Times New Roman"/>
          <w:spacing w:val="-6"/>
          <w:sz w:val="18"/>
          <w:szCs w:val="18"/>
        </w:rPr>
        <w:t>абочего реагента на один анализ.</w:t>
      </w:r>
    </w:p>
    <w:p w:rsidR="00AF2D99" w:rsidRPr="00271900" w:rsidRDefault="00AF2D99" w:rsidP="00271900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F2D99" w:rsidRPr="00271900" w:rsidRDefault="00AF2D99" w:rsidP="00271900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271900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AF2D99" w:rsidRPr="00271900" w:rsidRDefault="00AF2D99" w:rsidP="0027190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271900">
        <w:rPr>
          <w:rFonts w:ascii="Times New Roman" w:hAnsi="Times New Roman"/>
          <w:color w:val="0000FF"/>
          <w:sz w:val="18"/>
          <w:szCs w:val="18"/>
        </w:rPr>
        <w:t>Ферментативный фотометрический тест с 2,4,6-трибром-3-гидроксибензойной кислотой (</w:t>
      </w:r>
      <w:proofErr w:type="gramStart"/>
      <w:r w:rsidRPr="00271900">
        <w:rPr>
          <w:rFonts w:ascii="Times New Roman" w:hAnsi="Times New Roman"/>
          <w:color w:val="0000FF"/>
          <w:sz w:val="18"/>
          <w:szCs w:val="18"/>
        </w:rPr>
        <w:t>T</w:t>
      </w:r>
      <w:proofErr w:type="gramEnd"/>
      <w:r w:rsidRPr="00271900">
        <w:rPr>
          <w:rFonts w:ascii="Times New Roman" w:hAnsi="Times New Roman"/>
          <w:color w:val="0000FF"/>
          <w:sz w:val="18"/>
          <w:szCs w:val="18"/>
        </w:rPr>
        <w:t>ВНВА).</w:t>
      </w:r>
    </w:p>
    <w:p w:rsidR="00AF2D99" w:rsidRPr="00271900" w:rsidRDefault="00AF2D99" w:rsidP="00271900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F2D99" w:rsidRPr="00C11BA5" w:rsidRDefault="00AF2D9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AF2D99" w:rsidRPr="00855C14" w:rsidRDefault="00AF2D99" w:rsidP="00855C14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855C14">
        <w:rPr>
          <w:rFonts w:ascii="Times New Roman" w:hAnsi="Times New Roman"/>
          <w:sz w:val="18"/>
          <w:szCs w:val="18"/>
        </w:rPr>
        <w:t>Уриказа</w:t>
      </w:r>
      <w:proofErr w:type="spellEnd"/>
      <w:r w:rsidRPr="00855C14">
        <w:rPr>
          <w:rFonts w:ascii="Times New Roman" w:hAnsi="Times New Roman"/>
          <w:sz w:val="18"/>
          <w:szCs w:val="18"/>
        </w:rPr>
        <w:t xml:space="preserve"> катализирует реакцию окисления мочевой кислоты с образованием </w:t>
      </w:r>
      <w:proofErr w:type="spellStart"/>
      <w:r w:rsidRPr="00855C14">
        <w:rPr>
          <w:rFonts w:ascii="Times New Roman" w:hAnsi="Times New Roman"/>
          <w:sz w:val="18"/>
          <w:szCs w:val="18"/>
        </w:rPr>
        <w:t>аллантоина</w:t>
      </w:r>
      <w:proofErr w:type="spellEnd"/>
      <w:r w:rsidRPr="00855C14">
        <w:rPr>
          <w:rFonts w:ascii="Times New Roman" w:hAnsi="Times New Roman"/>
          <w:sz w:val="18"/>
          <w:szCs w:val="18"/>
        </w:rPr>
        <w:t xml:space="preserve"> и перекиси водорода. Перекись водорода взаимодействует с 4-аминоантипирином и 2,4,6-трибром-3-оксибензойной кислотой с образованием окрашенного соединения, интенсивность окраски которого прямо пропорциональна концентрации мочевой кислоты в пробе и измеряется </w:t>
      </w:r>
      <w:proofErr w:type="spellStart"/>
      <w:r w:rsidRPr="00855C14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855C14">
        <w:rPr>
          <w:rFonts w:ascii="Times New Roman" w:hAnsi="Times New Roman"/>
          <w:sz w:val="18"/>
          <w:szCs w:val="18"/>
        </w:rPr>
        <w:t xml:space="preserve"> при длине волны 520(500–550) нм.</w:t>
      </w:r>
    </w:p>
    <w:p w:rsidR="00AF2D99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F2D99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91"/>
        <w:gridCol w:w="1286"/>
      </w:tblGrid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F715CA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буферный раствор,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рН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 xml:space="preserve"> 7,0, содержащий</w:t>
            </w:r>
          </w:p>
        </w:tc>
      </w:tr>
      <w:tr w:rsidR="00AF2D99" w:rsidTr="00F715CA">
        <w:trPr>
          <w:trHeight w:val="69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161B">
              <w:rPr>
                <w:rFonts w:ascii="Times New Roman" w:hAnsi="Times New Roman"/>
                <w:sz w:val="18"/>
                <w:szCs w:val="18"/>
              </w:rPr>
              <w:t>однозамещенный фосфат натрия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0,1 моль/</w:t>
            </w:r>
            <w:proofErr w:type="gramStart"/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л</w:t>
            </w:r>
            <w:proofErr w:type="gramEnd"/>
          </w:p>
        </w:tc>
      </w:tr>
      <w:tr w:rsidR="00AF2D99" w:rsidTr="00F715CA">
        <w:trPr>
          <w:trHeight w:val="127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161B">
              <w:rPr>
                <w:rFonts w:ascii="Times New Roman" w:hAnsi="Times New Roman"/>
                <w:sz w:val="18"/>
                <w:szCs w:val="18"/>
              </w:rPr>
              <w:t>2,4,6-трибром-3-оксибензой</w:t>
            </w:r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ную </w:t>
            </w:r>
            <w:r w:rsidRPr="005F161B">
              <w:rPr>
                <w:rFonts w:ascii="Times New Roman" w:hAnsi="Times New Roman"/>
                <w:sz w:val="18"/>
                <w:szCs w:val="18"/>
              </w:rPr>
              <w:t>кисло</w:t>
            </w:r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ту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color w:val="000080"/>
                <w:sz w:val="18"/>
                <w:szCs w:val="18"/>
              </w:rPr>
            </w:pPr>
          </w:p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 xml:space="preserve">1,25 </w:t>
            </w:r>
            <w:proofErr w:type="spellStart"/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ммоль</w:t>
            </w:r>
            <w:proofErr w:type="spellEnd"/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/л</w:t>
            </w:r>
          </w:p>
        </w:tc>
      </w:tr>
      <w:tr w:rsidR="00AF2D99" w:rsidTr="00F715CA">
        <w:trPr>
          <w:trHeight w:val="92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F715CA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F161B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5F161B">
              <w:rPr>
                <w:rFonts w:ascii="Times New Roman" w:hAnsi="Times New Roman"/>
                <w:sz w:val="18"/>
                <w:szCs w:val="18"/>
              </w:rPr>
              <w:t xml:space="preserve"> раствор,   содержащий</w:t>
            </w:r>
          </w:p>
        </w:tc>
      </w:tr>
      <w:tr w:rsidR="00AF2D99" w:rsidTr="00F715CA">
        <w:trPr>
          <w:trHeight w:val="127"/>
        </w:trPr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161B">
              <w:rPr>
                <w:rFonts w:ascii="Times New Roman" w:hAnsi="Times New Roman"/>
                <w:sz w:val="18"/>
                <w:szCs w:val="18"/>
              </w:rPr>
              <w:t>однозамещенный фосфат натрия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0,1 моль/</w:t>
            </w:r>
            <w:proofErr w:type="gramStart"/>
            <w:r w:rsidRPr="00FE417F">
              <w:rPr>
                <w:rFonts w:ascii="Times New Roman" w:hAnsi="Times New Roman"/>
                <w:color w:val="000080"/>
                <w:sz w:val="18"/>
                <w:szCs w:val="18"/>
              </w:rPr>
              <w:t>л</w:t>
            </w:r>
            <w:proofErr w:type="gramEnd"/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F161B">
              <w:rPr>
                <w:rFonts w:ascii="Times New Roman" w:hAnsi="Times New Roman"/>
                <w:sz w:val="18"/>
                <w:szCs w:val="18"/>
              </w:rPr>
              <w:t>4-аминоантипирин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 xml:space="preserve">1,5 </w:t>
            </w:r>
            <w:proofErr w:type="spellStart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ммоль</w:t>
            </w:r>
            <w:proofErr w:type="spellEnd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/л</w:t>
            </w:r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F161B">
              <w:rPr>
                <w:rFonts w:ascii="Times New Roman" w:hAnsi="Times New Roman"/>
                <w:spacing w:val="-4"/>
                <w:sz w:val="18"/>
                <w:szCs w:val="18"/>
              </w:rPr>
              <w:t>ферроцианид</w:t>
            </w:r>
            <w:proofErr w:type="spellEnd"/>
            <w:r w:rsidRPr="005F161B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калия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 xml:space="preserve">0,05 </w:t>
            </w:r>
            <w:proofErr w:type="spellStart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ммоль</w:t>
            </w:r>
            <w:proofErr w:type="spellEnd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/л</w:t>
            </w:r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FF6600"/>
                <w:sz w:val="18"/>
                <w:szCs w:val="18"/>
              </w:rPr>
            </w:pPr>
            <w:proofErr w:type="spellStart"/>
            <w:r w:rsidRPr="005F161B">
              <w:rPr>
                <w:rFonts w:ascii="Times New Roman" w:hAnsi="Times New Roman"/>
                <w:spacing w:val="-4"/>
                <w:sz w:val="18"/>
                <w:szCs w:val="18"/>
              </w:rPr>
              <w:t>пероксида</w:t>
            </w: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зу</w:t>
            </w:r>
            <w:proofErr w:type="spellEnd"/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 xml:space="preserve">20 </w:t>
            </w:r>
            <w:proofErr w:type="spellStart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кЕ</w:t>
            </w:r>
            <w:proofErr w:type="spellEnd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/л</w:t>
            </w:r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5F161B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FF6600"/>
                <w:sz w:val="18"/>
                <w:szCs w:val="18"/>
              </w:rPr>
            </w:pPr>
            <w:proofErr w:type="spellStart"/>
            <w:r w:rsidRPr="005F161B">
              <w:rPr>
                <w:rFonts w:ascii="Times New Roman" w:hAnsi="Times New Roman"/>
                <w:spacing w:val="-4"/>
                <w:sz w:val="18"/>
                <w:szCs w:val="18"/>
              </w:rPr>
              <w:t>уриказ</w:t>
            </w: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E417F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color w:val="000080"/>
                <w:sz w:val="18"/>
                <w:szCs w:val="18"/>
              </w:rPr>
            </w:pPr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250</w:t>
            </w:r>
            <w:proofErr w:type="gramStart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 xml:space="preserve"> Е</w:t>
            </w:r>
            <w:proofErr w:type="gramEnd"/>
            <w:r w:rsidRPr="00FE417F">
              <w:rPr>
                <w:rFonts w:ascii="Times New Roman" w:hAnsi="Times New Roman"/>
                <w:color w:val="000080"/>
                <w:spacing w:val="-4"/>
                <w:sz w:val="18"/>
                <w:szCs w:val="18"/>
              </w:rPr>
              <w:t>/л</w:t>
            </w:r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F715CA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калибровочный раствор мочевой кислоты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357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F2D99" w:rsidTr="00F715CA">
        <w:tc>
          <w:tcPr>
            <w:tcW w:w="1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азид натрия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ind w:right="-85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AF2D99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F2D99" w:rsidRPr="00C11BA5" w:rsidRDefault="00AF2D99" w:rsidP="00271900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AF2D99" w:rsidRPr="00271900" w:rsidRDefault="00AF2D99" w:rsidP="0027190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 w:rsidRPr="00271900">
        <w:rPr>
          <w:rFonts w:ascii="Times New Roman" w:hAnsi="Times New Roman"/>
          <w:color w:val="0000FF"/>
          <w:sz w:val="18"/>
          <w:szCs w:val="18"/>
        </w:rPr>
        <w:t xml:space="preserve">от 50 до 1190 </w:t>
      </w:r>
      <w:proofErr w:type="spellStart"/>
      <w:r w:rsidRPr="00271900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271900">
        <w:rPr>
          <w:rFonts w:ascii="Times New Roman" w:hAnsi="Times New Roman"/>
          <w:color w:val="0000FF"/>
          <w:sz w:val="18"/>
          <w:szCs w:val="18"/>
        </w:rPr>
        <w:t>/л.</w:t>
      </w:r>
    </w:p>
    <w:p w:rsidR="00AF2D99" w:rsidRPr="00271900" w:rsidRDefault="00AF2D99" w:rsidP="0027190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271900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AF2D99" w:rsidRPr="00271900" w:rsidRDefault="00AF2D99" w:rsidP="0027190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271900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271900">
        <w:rPr>
          <w:rFonts w:ascii="Times New Roman" w:hAnsi="Times New Roman"/>
          <w:color w:val="0000FF"/>
          <w:sz w:val="18"/>
          <w:szCs w:val="18"/>
        </w:rPr>
        <w:t xml:space="preserve">40 </w:t>
      </w:r>
      <w:proofErr w:type="spellStart"/>
      <w:r w:rsidRPr="00271900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271900">
        <w:rPr>
          <w:rFonts w:ascii="Times New Roman" w:hAnsi="Times New Roman"/>
          <w:color w:val="0000FF"/>
          <w:sz w:val="18"/>
          <w:szCs w:val="18"/>
        </w:rPr>
        <w:t>/л.</w:t>
      </w:r>
    </w:p>
    <w:p w:rsidR="00AF2D99" w:rsidRPr="00271900" w:rsidRDefault="00AF2D99" w:rsidP="0027190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271900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AF2D99" w:rsidRPr="00271900" w:rsidRDefault="00AF2D99" w:rsidP="00271900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271900">
        <w:rPr>
          <w:rFonts w:ascii="Times New Roman" w:hAnsi="Times New Roman"/>
          <w:color w:val="0000FF"/>
          <w:sz w:val="18"/>
          <w:szCs w:val="18"/>
        </w:rPr>
        <w:t xml:space="preserve">При содержании мочевой кислоты в сыворотке крови или моче выше 1190 </w:t>
      </w:r>
      <w:proofErr w:type="spellStart"/>
      <w:r w:rsidRPr="00271900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271900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AF2D99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F2D99" w:rsidRPr="006D3C35" w:rsidRDefault="00AF2D99" w:rsidP="00271900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AF2D99" w:rsidRPr="00EE07FF" w:rsidRDefault="00AF2D99" w:rsidP="0027190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EE07FF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 </w:t>
      </w:r>
      <w:proofErr w:type="spellStart"/>
      <w:r w:rsidRPr="00EE07FF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AF2D99" w:rsidRPr="00EA695A" w:rsidRDefault="00AF2D99" w:rsidP="0027190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lastRenderedPageBreak/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50FA6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150FA6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150FA6">
        <w:rPr>
          <w:rFonts w:ascii="Times New Roman" w:hAnsi="Times New Roman"/>
          <w:color w:val="0000FF"/>
          <w:sz w:val="18"/>
          <w:szCs w:val="18"/>
        </w:rPr>
        <w:t xml:space="preserve"> N и P </w:t>
      </w:r>
      <w:r w:rsidRPr="00292566">
        <w:rPr>
          <w:rFonts w:ascii="Times New Roman" w:hAnsi="Times New Roman"/>
          <w:color w:val="0000FF"/>
          <w:sz w:val="18"/>
          <w:szCs w:val="18"/>
        </w:rPr>
        <w:t>(</w:t>
      </w:r>
      <w:proofErr w:type="gramStart"/>
      <w:r w:rsidRPr="00292566">
        <w:rPr>
          <w:rFonts w:ascii="Times New Roman" w:hAnsi="Times New Roman"/>
          <w:color w:val="0000FF"/>
          <w:sz w:val="18"/>
          <w:szCs w:val="18"/>
        </w:rPr>
        <w:t>T</w:t>
      </w:r>
      <w:proofErr w:type="gramEnd"/>
      <w:r w:rsidRPr="00292566">
        <w:rPr>
          <w:rFonts w:ascii="Times New Roman" w:hAnsi="Times New Roman"/>
          <w:color w:val="0000FF"/>
          <w:sz w:val="18"/>
          <w:szCs w:val="18"/>
        </w:rPr>
        <w:t xml:space="preserve">ВНВА), </w:t>
      </w:r>
      <w:proofErr w:type="spellStart"/>
      <w:r w:rsidRPr="00292566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50FA6">
        <w:rPr>
          <w:rFonts w:ascii="Times New Roman" w:hAnsi="Times New Roman"/>
          <w:color w:val="0000FF"/>
          <w:sz w:val="18"/>
          <w:szCs w:val="18"/>
        </w:rPr>
        <w:t>, Германия</w:t>
      </w:r>
      <w:r>
        <w:rPr>
          <w:rFonts w:ascii="Times New Roman" w:hAnsi="Times New Roman"/>
          <w:color w:val="0000FF"/>
          <w:sz w:val="18"/>
          <w:szCs w:val="18"/>
        </w:rPr>
        <w:t xml:space="preserve">; 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1 и 2,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AF2D99" w:rsidTr="00A17EDE">
        <w:tc>
          <w:tcPr>
            <w:tcW w:w="198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AF2D99" w:rsidRPr="00405C76" w:rsidRDefault="00AF2D9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AF2D99" w:rsidRPr="00EE07FF" w:rsidRDefault="00AF2D99" w:rsidP="00271900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AF2D99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F2D99" w:rsidRPr="009F13F3" w:rsidRDefault="00AF2D99" w:rsidP="006279F3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AF2D99" w:rsidRPr="009F13F3" w:rsidRDefault="00AF2D99" w:rsidP="006279F3">
      <w:pPr>
        <w:pStyle w:val="af1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крови человека, </w:t>
      </w:r>
      <w:proofErr w:type="spellStart"/>
      <w:r w:rsidRPr="00042446">
        <w:rPr>
          <w:rFonts w:ascii="Times New Roman" w:hAnsi="Times New Roman"/>
          <w:sz w:val="18"/>
          <w:szCs w:val="18"/>
        </w:rPr>
        <w:t>мкмоль</w:t>
      </w:r>
      <w:proofErr w:type="spellEnd"/>
      <w:r w:rsidRPr="00042446">
        <w:rPr>
          <w:rFonts w:ascii="Times New Roman" w:hAnsi="Times New Roman"/>
          <w:sz w:val="18"/>
          <w:szCs w:val="18"/>
        </w:rPr>
        <w:t>/л</w:t>
      </w:r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AF2D99" w:rsidRPr="006279F3" w:rsidRDefault="00AF2D99" w:rsidP="006279F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8"/>
        </w:rPr>
        <w:t xml:space="preserve">у женщин   </w:t>
      </w:r>
      <w:r w:rsidRPr="00042446">
        <w:rPr>
          <w:rFonts w:ascii="Times New Roman" w:hAnsi="Times New Roman"/>
          <w:sz w:val="18"/>
          <w:szCs w:val="18"/>
        </w:rPr>
        <w:t xml:space="preserve">140-340 </w:t>
      </w:r>
    </w:p>
    <w:p w:rsidR="00AF2D99" w:rsidRPr="006279F3" w:rsidRDefault="00AF2D99" w:rsidP="006279F3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 </w:t>
      </w:r>
      <w:r w:rsidRPr="00042446">
        <w:rPr>
          <w:rFonts w:ascii="Times New Roman" w:hAnsi="Times New Roman"/>
          <w:sz w:val="18"/>
          <w:szCs w:val="18"/>
        </w:rPr>
        <w:t>200-420</w:t>
      </w:r>
      <w:r>
        <w:rPr>
          <w:rFonts w:ascii="Times New Roman" w:hAnsi="Times New Roman"/>
          <w:sz w:val="18"/>
          <w:szCs w:val="18"/>
        </w:rPr>
        <w:t>.</w:t>
      </w:r>
    </w:p>
    <w:p w:rsidR="00AF2D99" w:rsidRPr="00042446" w:rsidRDefault="00AF2D99" w:rsidP="006279F3">
      <w:pPr>
        <w:pStyle w:val="af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        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В </w:t>
      </w:r>
      <w:r>
        <w:rPr>
          <w:rFonts w:ascii="Times New Roman" w:hAnsi="Times New Roman"/>
          <w:color w:val="0000FF"/>
          <w:sz w:val="18"/>
          <w:szCs w:val="16"/>
        </w:rPr>
        <w:t>моче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</w:t>
      </w:r>
      <w:r w:rsidRPr="00042446">
        <w:rPr>
          <w:rFonts w:ascii="Times New Roman" w:hAnsi="Times New Roman"/>
          <w:sz w:val="18"/>
          <w:szCs w:val="18"/>
        </w:rPr>
        <w:t xml:space="preserve">1,5–4,5 </w:t>
      </w:r>
      <w:proofErr w:type="spellStart"/>
      <w:r w:rsidRPr="00042446">
        <w:rPr>
          <w:rFonts w:ascii="Times New Roman" w:hAnsi="Times New Roman"/>
          <w:sz w:val="18"/>
          <w:szCs w:val="18"/>
        </w:rPr>
        <w:t>ммоль</w:t>
      </w:r>
      <w:proofErr w:type="spellEnd"/>
      <w:r w:rsidRPr="00042446">
        <w:rPr>
          <w:rFonts w:ascii="Times New Roman" w:hAnsi="Times New Roman"/>
          <w:sz w:val="18"/>
          <w:szCs w:val="18"/>
        </w:rPr>
        <w:t>/сутки.</w:t>
      </w:r>
    </w:p>
    <w:p w:rsidR="00AF2D99" w:rsidRPr="006279F3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279F3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AF2D99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F2D99" w:rsidRPr="00C11BA5" w:rsidRDefault="00AF2D99" w:rsidP="006279F3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AF2D99" w:rsidRPr="00042446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042446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042446">
        <w:rPr>
          <w:rFonts w:ascii="Times New Roman" w:hAnsi="Times New Roman"/>
          <w:sz w:val="18"/>
          <w:szCs w:val="18"/>
        </w:rPr>
        <w:t xml:space="preserve"> сыворотка крови и моча человека. Сыворотку крови следует отделить от форменных элементов крови не позднее, чем через 1 час после забора крови.</w:t>
      </w:r>
    </w:p>
    <w:p w:rsidR="00AF2D99" w:rsidRPr="00042446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42446">
        <w:rPr>
          <w:rFonts w:ascii="Times New Roman" w:hAnsi="Times New Roman"/>
          <w:sz w:val="18"/>
          <w:szCs w:val="18"/>
        </w:rPr>
        <w:t>Мочу перед определением следует развести дистиллированной водой в 10 раз.</w:t>
      </w:r>
    </w:p>
    <w:p w:rsidR="00AF2D99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F2D99" w:rsidRPr="00C11BA5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AF2D99" w:rsidRPr="009B1ADF" w:rsidRDefault="00AF2D9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1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AF2D99" w:rsidRPr="00042446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42446">
        <w:rPr>
          <w:rFonts w:ascii="Times New Roman" w:hAnsi="Times New Roman"/>
          <w:sz w:val="18"/>
          <w:szCs w:val="18"/>
        </w:rPr>
        <w:t xml:space="preserve">В </w:t>
      </w:r>
      <w:r w:rsidRPr="00FE417F">
        <w:rPr>
          <w:rFonts w:ascii="Times New Roman" w:hAnsi="Times New Roman"/>
          <w:color w:val="000080"/>
          <w:sz w:val="18"/>
          <w:szCs w:val="18"/>
        </w:rPr>
        <w:t>Калибраторе</w:t>
      </w:r>
      <w:r w:rsidRPr="00042446">
        <w:rPr>
          <w:rFonts w:ascii="Times New Roman" w:hAnsi="Times New Roman"/>
          <w:sz w:val="18"/>
          <w:szCs w:val="18"/>
        </w:rPr>
        <w:t xml:space="preserve"> содержится токсичный компонент – азид натрия. При работе с ним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042446">
          <w:rPr>
            <w:rFonts w:ascii="Times New Roman" w:hAnsi="Times New Roman"/>
            <w:sz w:val="18"/>
            <w:szCs w:val="18"/>
          </w:rPr>
          <w:t>0,5 л</w:t>
        </w:r>
      </w:smartTag>
      <w:r w:rsidRPr="00042446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AF2D99" w:rsidRPr="009B1ADF" w:rsidRDefault="00AF2D9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AF2D99" w:rsidRPr="009B1ADF" w:rsidRDefault="00AF2D9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При работе с набором следует надевать </w:t>
      </w:r>
      <w:proofErr w:type="gramStart"/>
      <w:r w:rsidRPr="009B1ADF">
        <w:rPr>
          <w:rFonts w:ascii="Times New Roman" w:hAnsi="Times New Roman"/>
          <w:sz w:val="18"/>
          <w:szCs w:val="18"/>
          <w:lang w:eastAsia="ru-RU"/>
        </w:rPr>
        <w:t>одноразовые</w:t>
      </w:r>
      <w:proofErr w:type="gramEnd"/>
      <w:r w:rsidRPr="009B1ADF">
        <w:rPr>
          <w:rFonts w:ascii="Times New Roman" w:hAnsi="Times New Roman"/>
          <w:sz w:val="18"/>
          <w:szCs w:val="18"/>
          <w:lang w:eastAsia="ru-RU"/>
        </w:rPr>
        <w:t xml:space="preserve">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AF2D99" w:rsidRPr="00C11BA5" w:rsidRDefault="00AF2D99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9" w:rsidRPr="005A47A2" w:rsidRDefault="00AF2D9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AF2D99" w:rsidRPr="00E74BED" w:rsidRDefault="00AF2D99" w:rsidP="006279F3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>Тщательно закрыть флаконы с Р</w:t>
      </w:r>
      <w:r w:rsidRPr="00E74BE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AF2D99" w:rsidRPr="00042446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42446">
        <w:rPr>
          <w:rFonts w:ascii="Times New Roman" w:hAnsi="Times New Roman"/>
          <w:sz w:val="18"/>
          <w:szCs w:val="18"/>
        </w:rPr>
        <w:t>Рабочий реагент должен храниться в защищенном от света месте при температуре +2-8</w:t>
      </w:r>
      <w:proofErr w:type="gramStart"/>
      <w:r w:rsidRPr="00042446">
        <w:rPr>
          <w:rFonts w:ascii="Times New Roman" w:hAnsi="Times New Roman"/>
          <w:sz w:val="18"/>
          <w:szCs w:val="18"/>
        </w:rPr>
        <w:t>°С</w:t>
      </w:r>
      <w:proofErr w:type="gramEnd"/>
      <w:r w:rsidRPr="00042446">
        <w:rPr>
          <w:rFonts w:ascii="Times New Roman" w:hAnsi="Times New Roman"/>
          <w:sz w:val="18"/>
          <w:szCs w:val="18"/>
        </w:rPr>
        <w:t xml:space="preserve"> не более 3 месяцев или при комнатной температуре (+18-25°С) не более 2 недель.</w:t>
      </w:r>
    </w:p>
    <w:p w:rsidR="00AF2D99" w:rsidRPr="00042446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42446">
        <w:rPr>
          <w:rFonts w:ascii="Times New Roman" w:hAnsi="Times New Roman"/>
          <w:sz w:val="18"/>
          <w:szCs w:val="18"/>
        </w:rPr>
        <w:t>Калибратор готов к использованию.</w:t>
      </w:r>
    </w:p>
    <w:p w:rsidR="00AF2D99" w:rsidRDefault="00AF2D9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F2D99" w:rsidRPr="008A10ED" w:rsidRDefault="00AF2D9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AF2D99" w:rsidRDefault="00AF2D99" w:rsidP="000424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42446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6"/>
        <w:gridCol w:w="945"/>
        <w:gridCol w:w="1365"/>
        <w:gridCol w:w="1134"/>
      </w:tblGrid>
      <w:tr w:rsidR="00AF2D99" w:rsidTr="00405C76">
        <w:tc>
          <w:tcPr>
            <w:tcW w:w="1696" w:type="dxa"/>
          </w:tcPr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Отмерить (мкл)</w:t>
            </w:r>
          </w:p>
        </w:tc>
        <w:tc>
          <w:tcPr>
            <w:tcW w:w="945" w:type="dxa"/>
          </w:tcPr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365" w:type="dxa"/>
          </w:tcPr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AF2D99" w:rsidRPr="006279F3" w:rsidRDefault="00AF2D99" w:rsidP="00F715CA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279F3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AF2D99" w:rsidTr="00405C76">
        <w:tc>
          <w:tcPr>
            <w:tcW w:w="1696" w:type="dxa"/>
          </w:tcPr>
          <w:p w:rsidR="00AF2D99" w:rsidRPr="00F715CA" w:rsidRDefault="00AF2D99" w:rsidP="0004244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Сыворотка крови или разведенная моча</w:t>
            </w:r>
          </w:p>
        </w:tc>
        <w:tc>
          <w:tcPr>
            <w:tcW w:w="94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36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2D99" w:rsidTr="00405C76">
        <w:tc>
          <w:tcPr>
            <w:tcW w:w="1696" w:type="dxa"/>
          </w:tcPr>
          <w:p w:rsidR="00AF2D99" w:rsidRPr="00F715CA" w:rsidRDefault="00AF2D99" w:rsidP="0004244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94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F2D99" w:rsidTr="00405C76">
        <w:tc>
          <w:tcPr>
            <w:tcW w:w="1696" w:type="dxa"/>
          </w:tcPr>
          <w:p w:rsidR="00AF2D99" w:rsidRPr="00F715CA" w:rsidRDefault="00AF2D99" w:rsidP="0004244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 xml:space="preserve">Калибратор  </w:t>
            </w:r>
          </w:p>
        </w:tc>
        <w:tc>
          <w:tcPr>
            <w:tcW w:w="94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6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F2D99" w:rsidTr="00405C76">
        <w:tc>
          <w:tcPr>
            <w:tcW w:w="1696" w:type="dxa"/>
          </w:tcPr>
          <w:p w:rsidR="00AF2D99" w:rsidRPr="00F715CA" w:rsidRDefault="00AF2D99" w:rsidP="00042446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Рабочий реагент</w:t>
            </w:r>
          </w:p>
        </w:tc>
        <w:tc>
          <w:tcPr>
            <w:tcW w:w="94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65" w:type="dxa"/>
          </w:tcPr>
          <w:p w:rsidR="00AF2D99" w:rsidRPr="00F715CA" w:rsidRDefault="00AF2D99" w:rsidP="00F715CA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15CA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AF2D99" w:rsidRPr="00FE417F" w:rsidRDefault="00AF2D99" w:rsidP="00F715CA">
            <w:pPr>
              <w:pStyle w:val="af1"/>
              <w:jc w:val="center"/>
              <w:rPr>
                <w:rFonts w:ascii="Times New Roman" w:hAnsi="Times New Roman"/>
                <w:color w:val="000080"/>
                <w:sz w:val="16"/>
                <w:szCs w:val="16"/>
              </w:rPr>
            </w:pPr>
            <w:r w:rsidRPr="00FE417F">
              <w:rPr>
                <w:rFonts w:ascii="Times New Roman" w:hAnsi="Times New Roman"/>
                <w:color w:val="000080"/>
                <w:sz w:val="16"/>
                <w:szCs w:val="16"/>
              </w:rPr>
              <w:t>1000</w:t>
            </w:r>
          </w:p>
        </w:tc>
      </w:tr>
    </w:tbl>
    <w:p w:rsidR="00AF2D99" w:rsidRDefault="00AF2D99" w:rsidP="006A46D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F2D99" w:rsidRPr="006A46D1" w:rsidRDefault="00AF2D99" w:rsidP="006A46D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A46D1">
        <w:rPr>
          <w:rFonts w:ascii="Times New Roman" w:hAnsi="Times New Roman"/>
          <w:sz w:val="18"/>
          <w:szCs w:val="18"/>
        </w:rPr>
        <w:t>Пробы тщательно перемешать и выдержать при температуре + 37</w:t>
      </w:r>
      <w:proofErr w:type="gramStart"/>
      <w:r w:rsidRPr="006A46D1">
        <w:rPr>
          <w:rFonts w:ascii="Times New Roman" w:hAnsi="Times New Roman"/>
          <w:sz w:val="18"/>
          <w:szCs w:val="18"/>
        </w:rPr>
        <w:t>°С</w:t>
      </w:r>
      <w:proofErr w:type="gramEnd"/>
      <w:r w:rsidRPr="006A46D1">
        <w:rPr>
          <w:rFonts w:ascii="Times New Roman" w:hAnsi="Times New Roman"/>
          <w:sz w:val="18"/>
          <w:szCs w:val="18"/>
        </w:rPr>
        <w:t xml:space="preserve"> в течение 10 минут. Измерить оптическую плотность опытной пробы и калибровочной пробы против контрольной (холостой) пробы в кювете с длиной оптического пути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6A46D1">
            <w:rPr>
              <w:rFonts w:ascii="Times New Roman" w:hAnsi="Times New Roman"/>
              <w:sz w:val="18"/>
              <w:szCs w:val="18"/>
            </w:rPr>
            <w:t>10 мм</w:t>
          </w:r>
        </w:smartTag>
      </w:smartTag>
      <w:r w:rsidRPr="006A46D1">
        <w:rPr>
          <w:rFonts w:ascii="Times New Roman" w:hAnsi="Times New Roman"/>
          <w:sz w:val="18"/>
          <w:szCs w:val="18"/>
        </w:rPr>
        <w:t xml:space="preserve"> при длине волны 520(500-550) нм. Окраска растворов стабильна в течение 60 минут. </w:t>
      </w:r>
    </w:p>
    <w:p w:rsidR="00AF2D99" w:rsidRPr="006A46D1" w:rsidRDefault="00AF2D99" w:rsidP="006A46D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A46D1">
        <w:rPr>
          <w:rFonts w:ascii="Times New Roman" w:hAnsi="Times New Roman"/>
          <w:sz w:val="18"/>
          <w:szCs w:val="18"/>
          <w:u w:val="single"/>
        </w:rPr>
        <w:t>Примечание</w:t>
      </w:r>
      <w:r w:rsidRPr="006A46D1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</w:t>
      </w:r>
      <w:r>
        <w:rPr>
          <w:rFonts w:ascii="Times New Roman" w:hAnsi="Times New Roman"/>
          <w:sz w:val="18"/>
          <w:szCs w:val="18"/>
        </w:rPr>
        <w:t>ние сыворотки крови или мочи к Р</w:t>
      </w:r>
      <w:r w:rsidRPr="006A46D1">
        <w:rPr>
          <w:rFonts w:ascii="Times New Roman" w:hAnsi="Times New Roman"/>
          <w:sz w:val="18"/>
          <w:szCs w:val="18"/>
        </w:rPr>
        <w:t>абочему реагенту составляет 1:50).</w:t>
      </w:r>
    </w:p>
    <w:p w:rsidR="00AF2D99" w:rsidRPr="004A17E2" w:rsidRDefault="00AF2D99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9" w:rsidRPr="00E27E48" w:rsidRDefault="00AF2D99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AF2D99" w:rsidRDefault="00AF2D99" w:rsidP="006A46D1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6A46D1">
        <w:rPr>
          <w:rFonts w:ascii="Times New Roman" w:hAnsi="Times New Roman"/>
          <w:b/>
          <w:i/>
          <w:sz w:val="18"/>
          <w:szCs w:val="18"/>
        </w:rPr>
        <w:t xml:space="preserve">Содержание мочевой кислоты в сыворотке крови (в </w:t>
      </w:r>
      <w:proofErr w:type="spellStart"/>
      <w:r w:rsidRPr="006A46D1">
        <w:rPr>
          <w:rFonts w:ascii="Times New Roman" w:hAnsi="Times New Roman"/>
          <w:b/>
          <w:i/>
          <w:sz w:val="18"/>
          <w:szCs w:val="18"/>
        </w:rPr>
        <w:t>мкмоль</w:t>
      </w:r>
      <w:proofErr w:type="spellEnd"/>
      <w:r w:rsidRPr="006A46D1">
        <w:rPr>
          <w:rFonts w:ascii="Times New Roman" w:hAnsi="Times New Roman"/>
          <w:b/>
          <w:i/>
          <w:sz w:val="18"/>
          <w:szCs w:val="18"/>
        </w:rPr>
        <w:t>/л) определить по формуле:</w:t>
      </w:r>
    </w:p>
    <w:p w:rsidR="00AF2D99" w:rsidRPr="006A46D1" w:rsidRDefault="00AF2D99" w:rsidP="006A46D1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proofErr w:type="spellStart"/>
      <w:r w:rsidRPr="006A46D1">
        <w:rPr>
          <w:rFonts w:ascii="Times New Roman" w:hAnsi="Times New Roman"/>
          <w:i/>
          <w:sz w:val="18"/>
          <w:szCs w:val="18"/>
        </w:rPr>
        <w:t>А</w:t>
      </w:r>
      <w:r w:rsidRPr="006A46D1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6A46D1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AF2D99" w:rsidRPr="006A46D1" w:rsidRDefault="00AF2D99" w:rsidP="006A46D1">
      <w:pPr>
        <w:pStyle w:val="af1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6A46D1">
        <w:rPr>
          <w:rFonts w:ascii="Times New Roman" w:hAnsi="Times New Roman"/>
          <w:i/>
          <w:sz w:val="18"/>
          <w:szCs w:val="18"/>
        </w:rPr>
        <w:t xml:space="preserve">С = ----- × </w:t>
      </w:r>
      <w:r w:rsidRPr="006A46D1">
        <w:rPr>
          <w:rFonts w:ascii="Times New Roman" w:hAnsi="Times New Roman"/>
          <w:sz w:val="18"/>
          <w:szCs w:val="18"/>
        </w:rPr>
        <w:t>357</w:t>
      </w:r>
    </w:p>
    <w:p w:rsidR="00AF2D99" w:rsidRPr="006A46D1" w:rsidRDefault="00AF2D99" w:rsidP="006A46D1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6A46D1">
        <w:rPr>
          <w:rFonts w:ascii="Times New Roman" w:hAnsi="Times New Roman"/>
          <w:i/>
          <w:sz w:val="18"/>
          <w:szCs w:val="18"/>
        </w:rPr>
        <w:t>А</w:t>
      </w:r>
      <w:r w:rsidRPr="006A46D1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4147"/>
      </w:tblGrid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- концентрация мочевой кислоты в анализируемой пробе,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F715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71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15C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15CA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proofErr w:type="gram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п</w:t>
            </w:r>
            <w:proofErr w:type="gram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лотн</w:t>
            </w:r>
            <w:proofErr w:type="spell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.;</w:t>
            </w:r>
          </w:p>
        </w:tc>
      </w:tr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содержание мочевой кислоты в калибраторе, </w:t>
            </w:r>
            <w:proofErr w:type="spellStart"/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>мкмоль</w:t>
            </w:r>
            <w:proofErr w:type="spellEnd"/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>/л.</w:t>
            </w:r>
          </w:p>
        </w:tc>
      </w:tr>
    </w:tbl>
    <w:p w:rsidR="00AF2D99" w:rsidRDefault="00AF2D99" w:rsidP="006A46D1">
      <w:pPr>
        <w:pStyle w:val="af1"/>
        <w:rPr>
          <w:rFonts w:ascii="Times New Roman" w:hAnsi="Times New Roman"/>
          <w:b/>
          <w:i/>
          <w:sz w:val="18"/>
          <w:szCs w:val="18"/>
        </w:rPr>
      </w:pPr>
    </w:p>
    <w:p w:rsidR="00AF2D99" w:rsidRPr="006A46D1" w:rsidRDefault="00AF2D99" w:rsidP="006A46D1">
      <w:pPr>
        <w:pStyle w:val="af1"/>
        <w:rPr>
          <w:rFonts w:ascii="Times New Roman" w:hAnsi="Times New Roman"/>
          <w:b/>
          <w:i/>
          <w:sz w:val="18"/>
          <w:szCs w:val="18"/>
        </w:rPr>
      </w:pPr>
      <w:r w:rsidRPr="006A46D1">
        <w:rPr>
          <w:rFonts w:ascii="Times New Roman" w:hAnsi="Times New Roman"/>
          <w:b/>
          <w:i/>
          <w:sz w:val="18"/>
          <w:szCs w:val="18"/>
        </w:rPr>
        <w:t xml:space="preserve">Содержание мочевой кислоты в моче (в </w:t>
      </w:r>
      <w:proofErr w:type="spellStart"/>
      <w:r w:rsidRPr="006A46D1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6A46D1">
        <w:rPr>
          <w:rFonts w:ascii="Times New Roman" w:hAnsi="Times New Roman"/>
          <w:b/>
          <w:i/>
          <w:sz w:val="18"/>
          <w:szCs w:val="18"/>
        </w:rPr>
        <w:t>/сутки) определить по формуле:</w:t>
      </w:r>
    </w:p>
    <w:p w:rsidR="00AF2D99" w:rsidRDefault="00AF2D99" w:rsidP="006A46D1">
      <w:pPr>
        <w:pStyle w:val="af1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6A46D1">
        <w:rPr>
          <w:rFonts w:ascii="Times New Roman" w:hAnsi="Times New Roman"/>
          <w:i/>
          <w:sz w:val="18"/>
          <w:szCs w:val="18"/>
        </w:rPr>
        <w:t>А</w:t>
      </w:r>
      <w:r w:rsidRPr="006A46D1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6A46D1">
        <w:rPr>
          <w:rFonts w:ascii="Times New Roman" w:hAnsi="Times New Roman"/>
          <w:i/>
          <w:sz w:val="18"/>
          <w:szCs w:val="18"/>
          <w:vertAlign w:val="subscript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× </w:t>
      </w:r>
      <w:r>
        <w:rPr>
          <w:rFonts w:ascii="Times New Roman" w:hAnsi="Times New Roman"/>
          <w:i/>
          <w:sz w:val="18"/>
          <w:szCs w:val="18"/>
          <w:lang w:val="en-US"/>
        </w:rPr>
        <w:t>V</w:t>
      </w:r>
      <w:r w:rsidRPr="006A46D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× 10</w:t>
      </w:r>
    </w:p>
    <w:p w:rsidR="00AF2D99" w:rsidRPr="006A46D1" w:rsidRDefault="00AF2D99" w:rsidP="006A46D1">
      <w:pPr>
        <w:pStyle w:val="af1"/>
        <w:ind w:firstLine="708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</w:t>
      </w:r>
      <w:r w:rsidRPr="006A46D1">
        <w:rPr>
          <w:rFonts w:ascii="Times New Roman" w:hAnsi="Times New Roman"/>
          <w:i/>
          <w:sz w:val="18"/>
          <w:szCs w:val="18"/>
        </w:rPr>
        <w:t>С = --</w:t>
      </w:r>
      <w:r>
        <w:rPr>
          <w:rFonts w:ascii="Times New Roman" w:hAnsi="Times New Roman"/>
          <w:i/>
          <w:sz w:val="18"/>
          <w:szCs w:val="18"/>
        </w:rPr>
        <w:t>--------------</w:t>
      </w:r>
      <w:r w:rsidRPr="006A46D1">
        <w:rPr>
          <w:rFonts w:ascii="Times New Roman" w:hAnsi="Times New Roman"/>
          <w:i/>
          <w:sz w:val="18"/>
          <w:szCs w:val="18"/>
        </w:rPr>
        <w:t xml:space="preserve">--- × </w:t>
      </w:r>
      <w:r w:rsidRPr="006A46D1">
        <w:rPr>
          <w:rFonts w:ascii="Times New Roman" w:hAnsi="Times New Roman"/>
          <w:sz w:val="18"/>
          <w:szCs w:val="18"/>
        </w:rPr>
        <w:t>357</w:t>
      </w:r>
    </w:p>
    <w:p w:rsidR="00AF2D99" w:rsidRPr="006A46D1" w:rsidRDefault="00AF2D99" w:rsidP="006A46D1">
      <w:pPr>
        <w:pStyle w:val="af1"/>
        <w:ind w:left="708" w:firstLine="708"/>
        <w:jc w:val="both"/>
        <w:rPr>
          <w:rFonts w:ascii="Times New Roman" w:hAnsi="Times New Roman"/>
          <w:i/>
          <w:sz w:val="18"/>
          <w:szCs w:val="18"/>
        </w:rPr>
      </w:pPr>
      <w:r w:rsidRPr="006A46D1">
        <w:rPr>
          <w:rFonts w:ascii="Times New Roman" w:hAnsi="Times New Roman"/>
          <w:i/>
          <w:sz w:val="18"/>
          <w:szCs w:val="18"/>
        </w:rPr>
        <w:t>А</w:t>
      </w:r>
      <w:r w:rsidRPr="006A46D1">
        <w:rPr>
          <w:rFonts w:ascii="Times New Roman" w:hAnsi="Times New Roman"/>
          <w:i/>
          <w:sz w:val="18"/>
          <w:szCs w:val="18"/>
          <w:vertAlign w:val="subscript"/>
        </w:rPr>
        <w:t>кал.</w:t>
      </w:r>
      <w:r>
        <w:rPr>
          <w:rFonts w:ascii="Times New Roman" w:hAnsi="Times New Roman"/>
          <w:i/>
          <w:sz w:val="18"/>
          <w:szCs w:val="18"/>
        </w:rPr>
        <w:t xml:space="preserve"> × 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76"/>
        <w:gridCol w:w="4138"/>
      </w:tblGrid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- концентрация мочевой кислоты в анализируемой пробе,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/сутки;</w:t>
            </w:r>
          </w:p>
        </w:tc>
      </w:tr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F715C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715C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15C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715CA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AF2D99" w:rsidTr="00F715CA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F715CA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F715CA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pacing w:val="-6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  <w:proofErr w:type="gram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п</w:t>
            </w:r>
            <w:proofErr w:type="gram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лотн</w:t>
            </w:r>
            <w:proofErr w:type="spellEnd"/>
            <w:r w:rsidRPr="00F715CA">
              <w:rPr>
                <w:rFonts w:ascii="Times New Roman" w:hAnsi="Times New Roman"/>
                <w:spacing w:val="-6"/>
                <w:sz w:val="18"/>
                <w:szCs w:val="18"/>
              </w:rPr>
              <w:t>.;</w:t>
            </w:r>
          </w:p>
        </w:tc>
      </w:tr>
      <w:tr w:rsidR="00AF2D99" w:rsidTr="00F715CA">
        <w:trPr>
          <w:trHeight w:val="145"/>
        </w:trPr>
        <w:tc>
          <w:tcPr>
            <w:tcW w:w="53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V</w:t>
            </w:r>
            <w:r w:rsidRPr="00F715CA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- количество мочи, собранной за сутки, </w:t>
            </w:r>
            <w:proofErr w:type="gramStart"/>
            <w:r w:rsidRPr="00F715CA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F715C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AF2D99" w:rsidTr="00F715CA">
        <w:trPr>
          <w:trHeight w:val="126"/>
        </w:trPr>
        <w:tc>
          <w:tcPr>
            <w:tcW w:w="53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 xml:space="preserve">- коэффициент пересчета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F715CA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F715CA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AF2D99" w:rsidTr="00F715CA">
        <w:trPr>
          <w:trHeight w:val="199"/>
        </w:trPr>
        <w:tc>
          <w:tcPr>
            <w:tcW w:w="534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357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- содержание мочевой кислоты в калибраторе, </w:t>
            </w:r>
            <w:proofErr w:type="spellStart"/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>мкмоль</w:t>
            </w:r>
            <w:proofErr w:type="spellEnd"/>
            <w:r w:rsidRPr="00F715CA">
              <w:rPr>
                <w:rFonts w:ascii="Times New Roman" w:hAnsi="Times New Roman"/>
                <w:spacing w:val="-10"/>
                <w:sz w:val="18"/>
                <w:szCs w:val="18"/>
              </w:rPr>
              <w:t>/л.</w:t>
            </w:r>
          </w:p>
        </w:tc>
      </w:tr>
      <w:tr w:rsidR="00AF2D99" w:rsidTr="00F715CA">
        <w:trPr>
          <w:trHeight w:val="104"/>
        </w:trPr>
        <w:tc>
          <w:tcPr>
            <w:tcW w:w="53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2D99" w:rsidRPr="00F715CA" w:rsidRDefault="00AF2D99" w:rsidP="00F715CA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15CA">
              <w:rPr>
                <w:rFonts w:ascii="Times New Roman" w:hAnsi="Times New Roman"/>
                <w:sz w:val="18"/>
                <w:szCs w:val="18"/>
              </w:rPr>
              <w:t>- коэффициент разведения мочи.</w:t>
            </w:r>
          </w:p>
        </w:tc>
      </w:tr>
    </w:tbl>
    <w:p w:rsidR="00AF2D99" w:rsidRPr="00FE171B" w:rsidRDefault="00AF2D99" w:rsidP="00FE171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A46D1">
        <w:rPr>
          <w:rFonts w:ascii="Times New Roman" w:hAnsi="Times New Roman"/>
          <w:sz w:val="18"/>
          <w:szCs w:val="18"/>
        </w:rPr>
        <w:tab/>
      </w:r>
    </w:p>
    <w:p w:rsidR="00AF2D99" w:rsidRPr="00555378" w:rsidRDefault="00AF2D99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AF2D99" w:rsidRPr="00555378" w:rsidRDefault="00AF2D99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AF2D99" w:rsidRPr="00FE417F" w:rsidRDefault="00AF2D99" w:rsidP="00555378">
      <w:pPr>
        <w:spacing w:after="0" w:line="240" w:lineRule="auto"/>
        <w:jc w:val="both"/>
        <w:rPr>
          <w:rFonts w:ascii="Times New Roman" w:hAnsi="Times New Roman"/>
          <w:b/>
          <w:color w:val="000080"/>
          <w:sz w:val="18"/>
          <w:szCs w:val="18"/>
          <w:lang w:eastAsia="ru-RU"/>
        </w:rPr>
      </w:pPr>
      <w:r w:rsidRPr="00FE417F">
        <w:rPr>
          <w:rFonts w:ascii="Times New Roman" w:hAnsi="Times New Roman"/>
          <w:b/>
          <w:color w:val="000080"/>
          <w:sz w:val="18"/>
          <w:szCs w:val="18"/>
          <w:lang w:eastAsia="ru-RU"/>
        </w:rPr>
        <w:t>Срок годности набора – 18 месяцев.</w:t>
      </w:r>
    </w:p>
    <w:p w:rsidR="00AF2D99" w:rsidRPr="00FE171B" w:rsidRDefault="00AF2D99" w:rsidP="00FE171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E171B">
        <w:rPr>
          <w:rFonts w:ascii="Times New Roman" w:hAnsi="Times New Roman"/>
          <w:sz w:val="18"/>
          <w:szCs w:val="18"/>
        </w:rPr>
        <w:t>Реагенты 1 и 2 после вскрытия флаконов должны храниться в защищенном от света месте при температуре + 2–8</w:t>
      </w:r>
      <w:r w:rsidRPr="00FE171B">
        <w:rPr>
          <w:rFonts w:ascii="Times New Roman" w:hAnsi="Times New Roman"/>
          <w:sz w:val="18"/>
          <w:szCs w:val="18"/>
          <w:vertAlign w:val="superscript"/>
        </w:rPr>
        <w:t>о</w:t>
      </w:r>
      <w:r w:rsidRPr="00FE171B">
        <w:rPr>
          <w:rFonts w:ascii="Times New Roman" w:hAnsi="Times New Roman"/>
          <w:sz w:val="18"/>
          <w:szCs w:val="18"/>
        </w:rPr>
        <w:t>С в течение всего срока годности набора при условии достаточной герметичности флаконов.</w:t>
      </w:r>
    </w:p>
    <w:p w:rsidR="00AF2D99" w:rsidRPr="00FE171B" w:rsidRDefault="00AF2D99" w:rsidP="00FE171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E171B">
        <w:rPr>
          <w:rFonts w:ascii="Times New Roman" w:hAnsi="Times New Roman"/>
          <w:sz w:val="18"/>
          <w:szCs w:val="18"/>
        </w:rPr>
        <w:lastRenderedPageBreak/>
        <w:t>Рабочий реагент должен храниться в защищенном от света месте при температуре 2-8</w:t>
      </w:r>
      <w:proofErr w:type="gramStart"/>
      <w:r w:rsidRPr="00FE171B">
        <w:rPr>
          <w:rFonts w:ascii="Times New Roman" w:hAnsi="Times New Roman"/>
          <w:sz w:val="18"/>
          <w:szCs w:val="18"/>
        </w:rPr>
        <w:t>°С</w:t>
      </w:r>
      <w:proofErr w:type="gramEnd"/>
      <w:r w:rsidRPr="00FE171B">
        <w:rPr>
          <w:rFonts w:ascii="Times New Roman" w:hAnsi="Times New Roman"/>
          <w:sz w:val="18"/>
          <w:szCs w:val="18"/>
        </w:rPr>
        <w:t xml:space="preserve"> не более 3 месяцев или при комнатной температуре (+18-25°С) не более 2 недель.</w:t>
      </w:r>
    </w:p>
    <w:p w:rsidR="00AF2D99" w:rsidRPr="00FE171B" w:rsidRDefault="00AF2D99" w:rsidP="00FE171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FE171B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+ 2–8</w:t>
      </w:r>
      <w:r w:rsidRPr="00FE171B">
        <w:rPr>
          <w:rFonts w:ascii="Times New Roman" w:hAnsi="Times New Roman"/>
          <w:sz w:val="18"/>
          <w:szCs w:val="18"/>
          <w:vertAlign w:val="superscript"/>
        </w:rPr>
        <w:t>о</w:t>
      </w:r>
      <w:r w:rsidRPr="00FE171B">
        <w:rPr>
          <w:rFonts w:ascii="Times New Roman" w:hAnsi="Times New Roman"/>
          <w:sz w:val="18"/>
          <w:szCs w:val="18"/>
        </w:rPr>
        <w:t>С не более 3 месяцев при условии достаточной герметичности флакона.</w:t>
      </w:r>
    </w:p>
    <w:p w:rsidR="00AF2D99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 инструкции по применению набора.</w:t>
      </w:r>
    </w:p>
    <w:p w:rsidR="00AF2D99" w:rsidRPr="00FE171B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F2D99" w:rsidRPr="00645989" w:rsidRDefault="00AF2D99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F2D99" w:rsidRPr="00645989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F2D99" w:rsidRPr="00645989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F2D99" w:rsidRPr="00FE171B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F2D99" w:rsidRPr="00B64C59" w:rsidRDefault="00AF2D99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AF2D99" w:rsidRPr="00B64C59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МОЧЕВАЯ КИСЛОТА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AF2D99" w:rsidRDefault="00AF2D9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proofErr w:type="spellStart"/>
      <w:r w:rsidRPr="006279F3">
        <w:rPr>
          <w:rFonts w:ascii="Times New Roman" w:hAnsi="Times New Roman"/>
          <w:color w:val="0000FF"/>
          <w:sz w:val="18"/>
          <w:szCs w:val="18"/>
          <w:lang w:eastAsia="ru-RU"/>
        </w:rPr>
        <w:t>СанПинН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AF2D99" w:rsidRDefault="00AF2D99" w:rsidP="006279F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2D99" w:rsidRPr="00B416AA" w:rsidRDefault="00AF2D99" w:rsidP="00627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AF2D99" w:rsidRPr="00B416AA" w:rsidRDefault="00AF2D99" w:rsidP="006279F3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AF2D99" w:rsidRPr="00B416AA" w:rsidRDefault="00AF2D99" w:rsidP="006279F3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7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AF2D99" w:rsidRPr="00CE0F1B" w:rsidRDefault="00AF2D99" w:rsidP="006279F3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AF2D99" w:rsidRPr="00DD35AB" w:rsidRDefault="00AF2D99" w:rsidP="006279F3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F2D99" w:rsidRPr="00CF1BFF" w:rsidRDefault="00AF2D99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>РУ № ФСР 2007/</w:t>
      </w:r>
      <w:r>
        <w:rPr>
          <w:rFonts w:ascii="Times New Roman" w:hAnsi="Times New Roman"/>
          <w:b/>
          <w:bCs/>
        </w:rPr>
        <w:t>01439</w:t>
      </w:r>
      <w:r w:rsidRPr="00A5340F">
        <w:rPr>
          <w:b/>
        </w:rPr>
        <w:t xml:space="preserve">          </w:t>
      </w:r>
    </w:p>
    <w:p w:rsidR="00AF2D99" w:rsidRDefault="00AF2D99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</w:t>
      </w:r>
    </w:p>
    <w:p w:rsidR="00AF2D99" w:rsidRDefault="00842139" w:rsidP="00BA1577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AF2D99">
        <w:t xml:space="preserve">  </w:t>
      </w:r>
      <w:r w:rsidR="00AF2D99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AF2D99" w:rsidRDefault="00AF2D99" w:rsidP="00BA1577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AF2D99" w:rsidRPr="00862D42" w:rsidRDefault="00AF2D99" w:rsidP="00BA1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AF2D99" w:rsidRPr="00271900" w:rsidRDefault="00AF2D99" w:rsidP="00BA1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AF2D99" w:rsidRPr="00BA1577" w:rsidRDefault="00AF2D99" w:rsidP="00BA1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BA1577">
        <w:rPr>
          <w:b/>
          <w:sz w:val="20"/>
          <w:szCs w:val="20"/>
          <w:lang w:val="en-US"/>
        </w:rPr>
        <w:t xml:space="preserve">  </w:t>
      </w:r>
      <w:r w:rsidRPr="00BA1577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AF2D99" w:rsidRPr="005C5A0D" w:rsidRDefault="00AF2D99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AF2D99" w:rsidRPr="005C5A0D" w:rsidRDefault="00AF2D99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AF2D99" w:rsidRPr="005C5A0D" w:rsidRDefault="00AF2D99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AF2D99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99" w:rsidRDefault="00AF2D99" w:rsidP="009D53C8">
      <w:pPr>
        <w:spacing w:after="0" w:line="240" w:lineRule="auto"/>
      </w:pPr>
      <w:r>
        <w:separator/>
      </w:r>
    </w:p>
  </w:endnote>
  <w:endnote w:type="continuationSeparator" w:id="0">
    <w:p w:rsidR="00AF2D99" w:rsidRDefault="00AF2D99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99" w:rsidRDefault="00C76512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AF2D99" w:rsidRPr="006129E6" w:rsidRDefault="00C76512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AF2D99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F2D99" w:rsidRPr="000F7900" w:rsidRDefault="00AF2D99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F2D99" w:rsidRPr="000F7900" w:rsidRDefault="00AF2D9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F2D99" w:rsidRPr="000F7900" w:rsidRDefault="00AF2D9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F2D99" w:rsidRDefault="00AF2D99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AF2D99" w:rsidRPr="008D325C" w:rsidRDefault="00AF2D99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F2D99" w:rsidRPr="008D325C" w:rsidRDefault="00AF2D99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F2D99" w:rsidRDefault="00C76512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99" w:rsidRDefault="00AF2D99" w:rsidP="009D53C8">
      <w:pPr>
        <w:spacing w:after="0" w:line="240" w:lineRule="auto"/>
      </w:pPr>
      <w:r>
        <w:separator/>
      </w:r>
    </w:p>
  </w:footnote>
  <w:footnote w:type="continuationSeparator" w:id="0">
    <w:p w:rsidR="00AF2D99" w:rsidRDefault="00AF2D99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AF2D99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AF2D99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F2D99" w:rsidRPr="0061417D" w:rsidRDefault="00C76512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C76512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AF2D99" w:rsidRPr="00855C14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МОЧЕВАЯ КИСЛОТА</w:t>
                </w:r>
                <w:r w:rsidR="00AF2D99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AF2D99" w:rsidRPr="00836E9D" w:rsidRDefault="00C76512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C76512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AF2D99" w:rsidRPr="0025459A" w:rsidRDefault="00AF2D99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AF2D99" w:rsidRDefault="00AF2D99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F2D99" w:rsidRPr="00855C14" w:rsidRDefault="00AF2D99" w:rsidP="00855C14">
    <w:pPr>
      <w:pStyle w:val="af1"/>
      <w:rPr>
        <w:rFonts w:ascii="Arial" w:hAnsi="Arial" w:cs="Arial"/>
        <w:b/>
        <w:i/>
      </w:rPr>
    </w:pPr>
    <w:r w:rsidRPr="00855C14">
      <w:rPr>
        <w:rFonts w:ascii="Arial" w:hAnsi="Arial" w:cs="Arial"/>
        <w:b/>
        <w:i/>
      </w:rPr>
      <w:t xml:space="preserve">Набор  реагентов  для  количественного  определения  содержания  мочевой </w:t>
    </w:r>
  </w:p>
  <w:p w:rsidR="00AF2D99" w:rsidRPr="00855C14" w:rsidRDefault="00AF2D99" w:rsidP="00855C14">
    <w:pPr>
      <w:pStyle w:val="af1"/>
      <w:rPr>
        <w:rFonts w:ascii="Arial" w:hAnsi="Arial" w:cs="Arial"/>
        <w:b/>
        <w:i/>
      </w:rPr>
    </w:pPr>
    <w:r w:rsidRPr="00855C14">
      <w:rPr>
        <w:rFonts w:ascii="Arial" w:hAnsi="Arial" w:cs="Arial"/>
        <w:b/>
        <w:i/>
      </w:rPr>
      <w:t>кислоты ферментативным  методом  в  сыворотке  крови  и  моче</w:t>
    </w:r>
  </w:p>
  <w:p w:rsidR="00AF2D99" w:rsidRPr="00DE7A3E" w:rsidRDefault="00AF2D99" w:rsidP="00855C14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12F6"/>
    <w:rsid w:val="00033B33"/>
    <w:rsid w:val="00042446"/>
    <w:rsid w:val="00046AF2"/>
    <w:rsid w:val="000605C6"/>
    <w:rsid w:val="00063E3C"/>
    <w:rsid w:val="00070076"/>
    <w:rsid w:val="00077CFF"/>
    <w:rsid w:val="00092B5A"/>
    <w:rsid w:val="00095FDB"/>
    <w:rsid w:val="000A18ED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0FA6"/>
    <w:rsid w:val="001529F1"/>
    <w:rsid w:val="00157165"/>
    <w:rsid w:val="00163E72"/>
    <w:rsid w:val="001671AA"/>
    <w:rsid w:val="00177F17"/>
    <w:rsid w:val="001A5609"/>
    <w:rsid w:val="001A6DEF"/>
    <w:rsid w:val="001A7F6C"/>
    <w:rsid w:val="001B4872"/>
    <w:rsid w:val="001B62B8"/>
    <w:rsid w:val="001D1D07"/>
    <w:rsid w:val="001E60DF"/>
    <w:rsid w:val="001F3A0C"/>
    <w:rsid w:val="00203DDD"/>
    <w:rsid w:val="00206C28"/>
    <w:rsid w:val="0021340D"/>
    <w:rsid w:val="00217342"/>
    <w:rsid w:val="00246F25"/>
    <w:rsid w:val="002515B8"/>
    <w:rsid w:val="002526A5"/>
    <w:rsid w:val="0025459A"/>
    <w:rsid w:val="0025607C"/>
    <w:rsid w:val="002659E3"/>
    <w:rsid w:val="00271900"/>
    <w:rsid w:val="00276B1F"/>
    <w:rsid w:val="00276E3C"/>
    <w:rsid w:val="00292566"/>
    <w:rsid w:val="0029722D"/>
    <w:rsid w:val="002A4445"/>
    <w:rsid w:val="002B4332"/>
    <w:rsid w:val="002C1F25"/>
    <w:rsid w:val="002C5763"/>
    <w:rsid w:val="002D1C97"/>
    <w:rsid w:val="002D6761"/>
    <w:rsid w:val="002E57A7"/>
    <w:rsid w:val="002F2D9D"/>
    <w:rsid w:val="002F7C32"/>
    <w:rsid w:val="003013F1"/>
    <w:rsid w:val="00316D06"/>
    <w:rsid w:val="00333C2A"/>
    <w:rsid w:val="003470F5"/>
    <w:rsid w:val="0037777F"/>
    <w:rsid w:val="003B4403"/>
    <w:rsid w:val="003D1039"/>
    <w:rsid w:val="003E14A2"/>
    <w:rsid w:val="003E6B16"/>
    <w:rsid w:val="003F024A"/>
    <w:rsid w:val="0040296A"/>
    <w:rsid w:val="00405C76"/>
    <w:rsid w:val="00410671"/>
    <w:rsid w:val="0041531E"/>
    <w:rsid w:val="004635F1"/>
    <w:rsid w:val="00464A16"/>
    <w:rsid w:val="00470508"/>
    <w:rsid w:val="004974C7"/>
    <w:rsid w:val="004A17E2"/>
    <w:rsid w:val="004A61AD"/>
    <w:rsid w:val="004A79F1"/>
    <w:rsid w:val="004B03E5"/>
    <w:rsid w:val="004C4FDB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71003"/>
    <w:rsid w:val="00580AAD"/>
    <w:rsid w:val="005846F9"/>
    <w:rsid w:val="005907E5"/>
    <w:rsid w:val="005A47A2"/>
    <w:rsid w:val="005C5A0D"/>
    <w:rsid w:val="005C6E1A"/>
    <w:rsid w:val="005D09B2"/>
    <w:rsid w:val="005D628F"/>
    <w:rsid w:val="005F161B"/>
    <w:rsid w:val="005F4261"/>
    <w:rsid w:val="00603883"/>
    <w:rsid w:val="006129E6"/>
    <w:rsid w:val="006138CD"/>
    <w:rsid w:val="0061417D"/>
    <w:rsid w:val="006279F3"/>
    <w:rsid w:val="0063607E"/>
    <w:rsid w:val="00642B3F"/>
    <w:rsid w:val="006443FE"/>
    <w:rsid w:val="00645989"/>
    <w:rsid w:val="006536B1"/>
    <w:rsid w:val="00663686"/>
    <w:rsid w:val="00686466"/>
    <w:rsid w:val="006A46D1"/>
    <w:rsid w:val="006A4ADF"/>
    <w:rsid w:val="006A4B69"/>
    <w:rsid w:val="006B4FBD"/>
    <w:rsid w:val="006B7E7D"/>
    <w:rsid w:val="006D1EB3"/>
    <w:rsid w:val="006D3C35"/>
    <w:rsid w:val="006D789E"/>
    <w:rsid w:val="006F0A26"/>
    <w:rsid w:val="006F21BE"/>
    <w:rsid w:val="006F4573"/>
    <w:rsid w:val="00702FF3"/>
    <w:rsid w:val="00706E2A"/>
    <w:rsid w:val="00726F4F"/>
    <w:rsid w:val="00735FE3"/>
    <w:rsid w:val="0075256F"/>
    <w:rsid w:val="00775B58"/>
    <w:rsid w:val="007B0E36"/>
    <w:rsid w:val="007C7302"/>
    <w:rsid w:val="007E2C32"/>
    <w:rsid w:val="007E42C0"/>
    <w:rsid w:val="007F0B6C"/>
    <w:rsid w:val="007F22A5"/>
    <w:rsid w:val="007F5B21"/>
    <w:rsid w:val="00813126"/>
    <w:rsid w:val="00823293"/>
    <w:rsid w:val="00827AC2"/>
    <w:rsid w:val="00834A54"/>
    <w:rsid w:val="00836E9D"/>
    <w:rsid w:val="00842139"/>
    <w:rsid w:val="008469EC"/>
    <w:rsid w:val="00855C14"/>
    <w:rsid w:val="0086126C"/>
    <w:rsid w:val="00862D42"/>
    <w:rsid w:val="0086387D"/>
    <w:rsid w:val="00870298"/>
    <w:rsid w:val="00872F0F"/>
    <w:rsid w:val="008805FD"/>
    <w:rsid w:val="00891383"/>
    <w:rsid w:val="008941C6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32D8"/>
    <w:rsid w:val="00914F8A"/>
    <w:rsid w:val="00917148"/>
    <w:rsid w:val="0091776A"/>
    <w:rsid w:val="00921C6C"/>
    <w:rsid w:val="00937CB2"/>
    <w:rsid w:val="009429A8"/>
    <w:rsid w:val="00942ED9"/>
    <w:rsid w:val="00952E49"/>
    <w:rsid w:val="00964DF4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E4624"/>
    <w:rsid w:val="009F13F3"/>
    <w:rsid w:val="009F2B8A"/>
    <w:rsid w:val="009F4AF6"/>
    <w:rsid w:val="00A02F0F"/>
    <w:rsid w:val="00A17EDE"/>
    <w:rsid w:val="00A26361"/>
    <w:rsid w:val="00A27E63"/>
    <w:rsid w:val="00A5340F"/>
    <w:rsid w:val="00A661B3"/>
    <w:rsid w:val="00A66EE9"/>
    <w:rsid w:val="00A836B1"/>
    <w:rsid w:val="00A91670"/>
    <w:rsid w:val="00A9705F"/>
    <w:rsid w:val="00AA4EC5"/>
    <w:rsid w:val="00AB7A90"/>
    <w:rsid w:val="00AD59D8"/>
    <w:rsid w:val="00AE579B"/>
    <w:rsid w:val="00AF2D99"/>
    <w:rsid w:val="00B0429D"/>
    <w:rsid w:val="00B04900"/>
    <w:rsid w:val="00B05192"/>
    <w:rsid w:val="00B416AA"/>
    <w:rsid w:val="00B50996"/>
    <w:rsid w:val="00B51B57"/>
    <w:rsid w:val="00B64C59"/>
    <w:rsid w:val="00B807B7"/>
    <w:rsid w:val="00B85DB1"/>
    <w:rsid w:val="00BA0685"/>
    <w:rsid w:val="00BA1577"/>
    <w:rsid w:val="00BA48AF"/>
    <w:rsid w:val="00BB281A"/>
    <w:rsid w:val="00BD4020"/>
    <w:rsid w:val="00BD76C9"/>
    <w:rsid w:val="00BF628C"/>
    <w:rsid w:val="00C00382"/>
    <w:rsid w:val="00C04D5C"/>
    <w:rsid w:val="00C06611"/>
    <w:rsid w:val="00C074C0"/>
    <w:rsid w:val="00C11BA5"/>
    <w:rsid w:val="00C16643"/>
    <w:rsid w:val="00C5063B"/>
    <w:rsid w:val="00C522FF"/>
    <w:rsid w:val="00C5477A"/>
    <w:rsid w:val="00C616C8"/>
    <w:rsid w:val="00C63F43"/>
    <w:rsid w:val="00C756C6"/>
    <w:rsid w:val="00C760FD"/>
    <w:rsid w:val="00C76512"/>
    <w:rsid w:val="00C766D3"/>
    <w:rsid w:val="00C92B63"/>
    <w:rsid w:val="00C955BB"/>
    <w:rsid w:val="00C97EED"/>
    <w:rsid w:val="00CA46DC"/>
    <w:rsid w:val="00CB45CF"/>
    <w:rsid w:val="00CD48B2"/>
    <w:rsid w:val="00CE0293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291"/>
    <w:rsid w:val="00D536AF"/>
    <w:rsid w:val="00D55E56"/>
    <w:rsid w:val="00D662EA"/>
    <w:rsid w:val="00D665BA"/>
    <w:rsid w:val="00D66B2F"/>
    <w:rsid w:val="00D670C8"/>
    <w:rsid w:val="00D77F3D"/>
    <w:rsid w:val="00D837D4"/>
    <w:rsid w:val="00D840BC"/>
    <w:rsid w:val="00D84B14"/>
    <w:rsid w:val="00D9264A"/>
    <w:rsid w:val="00D93B50"/>
    <w:rsid w:val="00D953D5"/>
    <w:rsid w:val="00DA3FFF"/>
    <w:rsid w:val="00DB1759"/>
    <w:rsid w:val="00DB5583"/>
    <w:rsid w:val="00DC3B73"/>
    <w:rsid w:val="00DD187E"/>
    <w:rsid w:val="00DD35AB"/>
    <w:rsid w:val="00DE7A3E"/>
    <w:rsid w:val="00DF1D87"/>
    <w:rsid w:val="00E02326"/>
    <w:rsid w:val="00E06440"/>
    <w:rsid w:val="00E11DEC"/>
    <w:rsid w:val="00E21395"/>
    <w:rsid w:val="00E21A14"/>
    <w:rsid w:val="00E27E48"/>
    <w:rsid w:val="00E5017C"/>
    <w:rsid w:val="00E5490A"/>
    <w:rsid w:val="00E6299E"/>
    <w:rsid w:val="00E64FB8"/>
    <w:rsid w:val="00E670F3"/>
    <w:rsid w:val="00E74BED"/>
    <w:rsid w:val="00E776E6"/>
    <w:rsid w:val="00E81176"/>
    <w:rsid w:val="00E83B0B"/>
    <w:rsid w:val="00E859F6"/>
    <w:rsid w:val="00E9018C"/>
    <w:rsid w:val="00E937FA"/>
    <w:rsid w:val="00EA695A"/>
    <w:rsid w:val="00ED2832"/>
    <w:rsid w:val="00ED2E70"/>
    <w:rsid w:val="00EE07FF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715CA"/>
    <w:rsid w:val="00F83A84"/>
    <w:rsid w:val="00F83CF5"/>
    <w:rsid w:val="00F858E4"/>
    <w:rsid w:val="00F85BE3"/>
    <w:rsid w:val="00F9603E"/>
    <w:rsid w:val="00FA281A"/>
    <w:rsid w:val="00FA58B3"/>
    <w:rsid w:val="00FA6CEF"/>
    <w:rsid w:val="00FC52EA"/>
    <w:rsid w:val="00FD28B5"/>
    <w:rsid w:val="00FD3788"/>
    <w:rsid w:val="00FE171B"/>
    <w:rsid w:val="00FE417F"/>
    <w:rsid w:val="00FF1C59"/>
    <w:rsid w:val="00FF44B3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9132D8"/>
    <w:rPr>
      <w:rFonts w:ascii="Times New Roman" w:hAnsi="Times New Roman" w:cs="Times New Roman"/>
      <w:sz w:val="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279F3"/>
    <w:rPr>
      <w:rFonts w:cs="Times New Roman"/>
      <w:sz w:val="22"/>
      <w:szCs w:val="22"/>
      <w:lang w:val="ru-RU" w:eastAsia="en-US" w:bidi="ar-SA"/>
    </w:rPr>
  </w:style>
  <w:style w:type="paragraph" w:styleId="af5">
    <w:name w:val="Body Text Indent"/>
    <w:basedOn w:val="a"/>
    <w:link w:val="af6"/>
    <w:uiPriority w:val="99"/>
    <w:rsid w:val="006279F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279F3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Strong"/>
    <w:basedOn w:val="a0"/>
    <w:uiPriority w:val="99"/>
    <w:qFormat/>
    <w:locked/>
    <w:rsid w:val="006279F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2</Pages>
  <Words>1227</Words>
  <Characters>8275</Characters>
  <Application>Microsoft Office Word</Application>
  <DocSecurity>0</DocSecurity>
  <Lines>68</Lines>
  <Paragraphs>18</Paragraphs>
  <ScaleCrop>false</ScaleCrop>
  <Company/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11</cp:revision>
  <cp:lastPrinted>2015-01-26T15:41:00Z</cp:lastPrinted>
  <dcterms:created xsi:type="dcterms:W3CDTF">2014-07-30T14:32:00Z</dcterms:created>
  <dcterms:modified xsi:type="dcterms:W3CDTF">2015-01-26T15:41:00Z</dcterms:modified>
</cp:coreProperties>
</file>