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BC" w:rsidRPr="002E57A7" w:rsidRDefault="00DA57BC" w:rsidP="000B71F8">
      <w:pPr>
        <w:pStyle w:val="zag-12-7-3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ИНФОРМАЦИЯ ДЛЯ ЗАКАЗА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6"/>
        <w:gridCol w:w="790"/>
        <w:gridCol w:w="786"/>
        <w:gridCol w:w="898"/>
        <w:gridCol w:w="946"/>
        <w:gridCol w:w="854"/>
      </w:tblGrid>
      <w:tr w:rsidR="00DA57BC" w:rsidRPr="00BB55D7" w:rsidTr="00011303">
        <w:tc>
          <w:tcPr>
            <w:tcW w:w="766" w:type="dxa"/>
          </w:tcPr>
          <w:p w:rsidR="00DA57BC" w:rsidRPr="00CD2192" w:rsidRDefault="00DA57BC" w:rsidP="00A17EDE">
            <w:pPr>
              <w:pStyle w:val="af1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CD2192">
              <w:rPr>
                <w:rFonts w:ascii="Times New Roman" w:hAnsi="Times New Roman"/>
                <w:color w:val="0000FF"/>
                <w:sz w:val="18"/>
                <w:szCs w:val="18"/>
              </w:rPr>
              <w:t>Кат. №</w:t>
            </w:r>
          </w:p>
        </w:tc>
        <w:tc>
          <w:tcPr>
            <w:tcW w:w="3420" w:type="dxa"/>
            <w:gridSpan w:val="4"/>
          </w:tcPr>
          <w:p w:rsidR="00DA57BC" w:rsidRPr="00CD2192" w:rsidRDefault="00DA57BC" w:rsidP="00A17EDE">
            <w:pPr>
              <w:pStyle w:val="af1"/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CD2192">
              <w:rPr>
                <w:rFonts w:ascii="Times New Roman" w:hAnsi="Times New Roman"/>
                <w:color w:val="0000FF"/>
                <w:sz w:val="18"/>
                <w:szCs w:val="18"/>
              </w:rPr>
              <w:t>Состав, мл</w:t>
            </w:r>
          </w:p>
        </w:tc>
        <w:tc>
          <w:tcPr>
            <w:tcW w:w="854" w:type="dxa"/>
            <w:vMerge w:val="restart"/>
          </w:tcPr>
          <w:p w:rsidR="00DA57BC" w:rsidRPr="00BB55D7" w:rsidRDefault="00DA57BC" w:rsidP="001176F6">
            <w:pPr>
              <w:pStyle w:val="af1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szCs w:val="17"/>
                <w:lang w:val="kk-KZ"/>
              </w:rPr>
              <w:t>Колич. опр.</w:t>
            </w:r>
          </w:p>
        </w:tc>
      </w:tr>
      <w:tr w:rsidR="00DA57BC" w:rsidRPr="00BB55D7" w:rsidTr="00011303">
        <w:tc>
          <w:tcPr>
            <w:tcW w:w="766" w:type="dxa"/>
          </w:tcPr>
          <w:p w:rsidR="00DA57BC" w:rsidRPr="007B3B55" w:rsidRDefault="00DA57BC" w:rsidP="00A17ED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DA57BC" w:rsidRPr="00BC4A43" w:rsidRDefault="00DA57BC" w:rsidP="00A17EDE">
            <w:pPr>
              <w:pStyle w:val="af1"/>
              <w:ind w:right="-163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BC4A43">
              <w:rPr>
                <w:rFonts w:ascii="Times New Roman" w:hAnsi="Times New Roman"/>
                <w:spacing w:val="-6"/>
                <w:sz w:val="17"/>
                <w:szCs w:val="17"/>
              </w:rPr>
              <w:t>Реагент 1</w:t>
            </w:r>
          </w:p>
        </w:tc>
        <w:tc>
          <w:tcPr>
            <w:tcW w:w="786" w:type="dxa"/>
          </w:tcPr>
          <w:p w:rsidR="00DA57BC" w:rsidRPr="00BC4A43" w:rsidRDefault="00DA57BC" w:rsidP="00A17EDE">
            <w:pPr>
              <w:spacing w:after="0" w:line="240" w:lineRule="auto"/>
              <w:ind w:right="-89"/>
              <w:rPr>
                <w:spacing w:val="-6"/>
              </w:rPr>
            </w:pPr>
            <w:r w:rsidRPr="00BC4A43">
              <w:rPr>
                <w:rFonts w:ascii="Times New Roman" w:hAnsi="Times New Roman"/>
                <w:spacing w:val="-6"/>
                <w:sz w:val="17"/>
                <w:szCs w:val="17"/>
              </w:rPr>
              <w:t>Реагент 2</w:t>
            </w:r>
          </w:p>
        </w:tc>
        <w:tc>
          <w:tcPr>
            <w:tcW w:w="898" w:type="dxa"/>
          </w:tcPr>
          <w:p w:rsidR="00DA57BC" w:rsidRPr="00BC4A43" w:rsidRDefault="00DA57BC" w:rsidP="00A17EDE">
            <w:pPr>
              <w:spacing w:after="0" w:line="240" w:lineRule="auto"/>
              <w:rPr>
                <w:spacing w:val="-6"/>
              </w:rPr>
            </w:pPr>
            <w:r w:rsidRPr="00BC4A43">
              <w:rPr>
                <w:rFonts w:ascii="Times New Roman" w:hAnsi="Times New Roman"/>
                <w:spacing w:val="-6"/>
                <w:sz w:val="17"/>
                <w:szCs w:val="17"/>
              </w:rPr>
              <w:t>Реагент 3</w:t>
            </w:r>
          </w:p>
        </w:tc>
        <w:tc>
          <w:tcPr>
            <w:tcW w:w="946" w:type="dxa"/>
          </w:tcPr>
          <w:p w:rsidR="00DA57BC" w:rsidRPr="00BC4A43" w:rsidRDefault="00DA57BC" w:rsidP="00A17EDE">
            <w:pPr>
              <w:pStyle w:val="af1"/>
              <w:ind w:right="-256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BC4A43">
              <w:rPr>
                <w:rFonts w:ascii="Times New Roman" w:hAnsi="Times New Roman"/>
                <w:spacing w:val="-6"/>
                <w:sz w:val="17"/>
                <w:szCs w:val="17"/>
              </w:rPr>
              <w:t>Калибратор</w:t>
            </w:r>
          </w:p>
        </w:tc>
        <w:tc>
          <w:tcPr>
            <w:tcW w:w="854" w:type="dxa"/>
            <w:vMerge/>
          </w:tcPr>
          <w:p w:rsidR="00DA57BC" w:rsidRPr="00BB55D7" w:rsidRDefault="00DA57BC" w:rsidP="001176F6">
            <w:pPr>
              <w:pStyle w:val="af1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</w:tr>
      <w:tr w:rsidR="00DA57BC" w:rsidRPr="00E65197" w:rsidTr="00011303">
        <w:trPr>
          <w:trHeight w:val="210"/>
        </w:trPr>
        <w:tc>
          <w:tcPr>
            <w:tcW w:w="766" w:type="dxa"/>
          </w:tcPr>
          <w:p w:rsidR="00DA57BC" w:rsidRPr="00011303" w:rsidRDefault="00DA57BC" w:rsidP="001176F6">
            <w:pPr>
              <w:pStyle w:val="af1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11303">
              <w:rPr>
                <w:rFonts w:ascii="Times New Roman" w:hAnsi="Times New Roman"/>
                <w:sz w:val="18"/>
                <w:szCs w:val="18"/>
              </w:rPr>
              <w:t>10 041</w:t>
            </w:r>
          </w:p>
        </w:tc>
        <w:tc>
          <w:tcPr>
            <w:tcW w:w="790" w:type="dxa"/>
          </w:tcPr>
          <w:p w:rsidR="00DA57BC" w:rsidRPr="00011303" w:rsidRDefault="00DA57BC" w:rsidP="00A17ED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1303">
              <w:rPr>
                <w:rFonts w:ascii="Times New Roman" w:hAnsi="Times New Roman"/>
                <w:sz w:val="18"/>
                <w:szCs w:val="18"/>
              </w:rPr>
              <w:t>1×100</w:t>
            </w:r>
          </w:p>
        </w:tc>
        <w:tc>
          <w:tcPr>
            <w:tcW w:w="786" w:type="dxa"/>
          </w:tcPr>
          <w:p w:rsidR="00DA57BC" w:rsidRPr="00011303" w:rsidRDefault="00DA57BC" w:rsidP="00A17ED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1303">
              <w:rPr>
                <w:rFonts w:ascii="Times New Roman" w:hAnsi="Times New Roman"/>
                <w:sz w:val="18"/>
                <w:szCs w:val="18"/>
              </w:rPr>
              <w:t>1×100</w:t>
            </w:r>
          </w:p>
        </w:tc>
        <w:tc>
          <w:tcPr>
            <w:tcW w:w="898" w:type="dxa"/>
          </w:tcPr>
          <w:p w:rsidR="00DA57BC" w:rsidRPr="00011303" w:rsidRDefault="00DA57BC" w:rsidP="00A17ED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1303">
              <w:rPr>
                <w:rFonts w:ascii="Times New Roman" w:hAnsi="Times New Roman"/>
                <w:sz w:val="18"/>
                <w:szCs w:val="18"/>
              </w:rPr>
              <w:t>1×100</w:t>
            </w:r>
          </w:p>
        </w:tc>
        <w:tc>
          <w:tcPr>
            <w:tcW w:w="946" w:type="dxa"/>
          </w:tcPr>
          <w:p w:rsidR="00DA57BC" w:rsidRPr="00011303" w:rsidRDefault="00DA57BC" w:rsidP="00A17ED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1303">
              <w:rPr>
                <w:rFonts w:ascii="Times New Roman" w:hAnsi="Times New Roman"/>
                <w:sz w:val="18"/>
                <w:szCs w:val="18"/>
              </w:rPr>
              <w:t>1×3,0</w:t>
            </w:r>
          </w:p>
        </w:tc>
        <w:tc>
          <w:tcPr>
            <w:tcW w:w="854" w:type="dxa"/>
          </w:tcPr>
          <w:p w:rsidR="00DA57BC" w:rsidRPr="00011303" w:rsidRDefault="00DA57BC" w:rsidP="001176F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130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</w:tr>
      <w:tr w:rsidR="00DA57BC" w:rsidRPr="00E65197" w:rsidTr="00011303">
        <w:tc>
          <w:tcPr>
            <w:tcW w:w="766" w:type="dxa"/>
          </w:tcPr>
          <w:p w:rsidR="00DA57BC" w:rsidRPr="00011303" w:rsidRDefault="00DA57BC" w:rsidP="001176F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1303">
              <w:rPr>
                <w:rFonts w:ascii="Times New Roman" w:hAnsi="Times New Roman"/>
                <w:sz w:val="18"/>
                <w:szCs w:val="18"/>
              </w:rPr>
              <w:t>10 042</w:t>
            </w:r>
          </w:p>
        </w:tc>
        <w:tc>
          <w:tcPr>
            <w:tcW w:w="790" w:type="dxa"/>
          </w:tcPr>
          <w:p w:rsidR="00DA57BC" w:rsidRPr="00011303" w:rsidRDefault="00DA57BC" w:rsidP="00A17ED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1303">
              <w:rPr>
                <w:rFonts w:ascii="Times New Roman" w:hAnsi="Times New Roman"/>
                <w:sz w:val="18"/>
                <w:szCs w:val="18"/>
              </w:rPr>
              <w:t>2×100</w:t>
            </w:r>
          </w:p>
        </w:tc>
        <w:tc>
          <w:tcPr>
            <w:tcW w:w="786" w:type="dxa"/>
          </w:tcPr>
          <w:p w:rsidR="00DA57BC" w:rsidRPr="00011303" w:rsidRDefault="00DA57BC" w:rsidP="00A17ED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1303">
              <w:rPr>
                <w:rFonts w:ascii="Times New Roman" w:hAnsi="Times New Roman"/>
                <w:sz w:val="18"/>
                <w:szCs w:val="18"/>
              </w:rPr>
              <w:t>2×100</w:t>
            </w:r>
          </w:p>
        </w:tc>
        <w:tc>
          <w:tcPr>
            <w:tcW w:w="898" w:type="dxa"/>
          </w:tcPr>
          <w:p w:rsidR="00DA57BC" w:rsidRPr="00011303" w:rsidRDefault="00DA57BC" w:rsidP="00A17ED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1303">
              <w:rPr>
                <w:rFonts w:ascii="Times New Roman" w:hAnsi="Times New Roman"/>
                <w:sz w:val="18"/>
                <w:szCs w:val="18"/>
              </w:rPr>
              <w:t>2×100</w:t>
            </w:r>
          </w:p>
        </w:tc>
        <w:tc>
          <w:tcPr>
            <w:tcW w:w="946" w:type="dxa"/>
          </w:tcPr>
          <w:p w:rsidR="00DA57BC" w:rsidRPr="00011303" w:rsidRDefault="00DA57BC" w:rsidP="00A17EDE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1303">
              <w:rPr>
                <w:rFonts w:ascii="Times New Roman" w:hAnsi="Times New Roman"/>
                <w:sz w:val="18"/>
                <w:szCs w:val="18"/>
              </w:rPr>
              <w:t>2×3,0</w:t>
            </w:r>
          </w:p>
        </w:tc>
        <w:tc>
          <w:tcPr>
            <w:tcW w:w="854" w:type="dxa"/>
          </w:tcPr>
          <w:p w:rsidR="00DA57BC" w:rsidRPr="00011303" w:rsidRDefault="00DA57BC" w:rsidP="001176F6">
            <w:pPr>
              <w:pStyle w:val="af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1303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</w:tr>
    </w:tbl>
    <w:p w:rsidR="00DA57BC" w:rsidRDefault="00DA57BC" w:rsidP="00C11BA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DA57BC" w:rsidRPr="00C11BA5" w:rsidRDefault="00DA57BC" w:rsidP="00C11BA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НАЗНАЧЕНИЕ</w:t>
      </w:r>
    </w:p>
    <w:p w:rsidR="00DA57BC" w:rsidRPr="001176F6" w:rsidRDefault="00DA57BC" w:rsidP="001176F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176F6">
        <w:rPr>
          <w:rFonts w:ascii="Times New Roman" w:hAnsi="Times New Roman"/>
          <w:sz w:val="18"/>
          <w:szCs w:val="18"/>
        </w:rPr>
        <w:t xml:space="preserve">Набор предназначен для количественного определения активности </w:t>
      </w:r>
      <w:proofErr w:type="spellStart"/>
      <w:r w:rsidRPr="001176F6">
        <w:rPr>
          <w:rFonts w:ascii="Times New Roman" w:hAnsi="Times New Roman"/>
          <w:sz w:val="18"/>
          <w:szCs w:val="18"/>
        </w:rPr>
        <w:t>аспартатаминотрансферазы</w:t>
      </w:r>
      <w:proofErr w:type="spellEnd"/>
      <w:r w:rsidRPr="001176F6">
        <w:rPr>
          <w:rFonts w:ascii="Times New Roman" w:hAnsi="Times New Roman"/>
          <w:sz w:val="18"/>
          <w:szCs w:val="18"/>
        </w:rPr>
        <w:t xml:space="preserve"> (АСТ) в сыворотке крови по конечной точке </w:t>
      </w:r>
      <w:proofErr w:type="spellStart"/>
      <w:r w:rsidRPr="001176F6">
        <w:rPr>
          <w:rFonts w:ascii="Times New Roman" w:hAnsi="Times New Roman"/>
          <w:sz w:val="18"/>
          <w:szCs w:val="18"/>
        </w:rPr>
        <w:t>динитрофенилгидразиновым</w:t>
      </w:r>
      <w:proofErr w:type="spellEnd"/>
      <w:r w:rsidRPr="001176F6">
        <w:rPr>
          <w:rFonts w:ascii="Times New Roman" w:hAnsi="Times New Roman"/>
          <w:sz w:val="18"/>
          <w:szCs w:val="18"/>
        </w:rPr>
        <w:t xml:space="preserve"> методом в клинико-диагностических и биохимических лабораториях и научно-исследовательской практике.</w:t>
      </w:r>
    </w:p>
    <w:p w:rsidR="00DA57BC" w:rsidRPr="001176F6" w:rsidRDefault="00DA57BC" w:rsidP="001176F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176F6">
        <w:rPr>
          <w:rFonts w:ascii="Times New Roman" w:hAnsi="Times New Roman"/>
          <w:sz w:val="18"/>
          <w:szCs w:val="18"/>
        </w:rPr>
        <w:t>Набор реагентов (АСТ КТ «ДДС»</w:t>
      </w:r>
      <w:r w:rsidRPr="001176F6">
        <w:rPr>
          <w:rFonts w:ascii="Times New Roman" w:hAnsi="Times New Roman"/>
          <w:bCs/>
          <w:sz w:val="18"/>
          <w:szCs w:val="18"/>
        </w:rPr>
        <w:t>)</w:t>
      </w:r>
      <w:r w:rsidRPr="001176F6">
        <w:rPr>
          <w:rFonts w:ascii="Times New Roman" w:hAnsi="Times New Roman"/>
          <w:sz w:val="18"/>
          <w:szCs w:val="18"/>
        </w:rPr>
        <w:t xml:space="preserve"> должен использоваться квалифицированным персоналом в области клинической лабораторной диагностики.</w:t>
      </w:r>
    </w:p>
    <w:p w:rsidR="00DA57BC" w:rsidRDefault="00DA57BC" w:rsidP="001176F6">
      <w:pPr>
        <w:pStyle w:val="zag-12-2-1"/>
        <w:spacing w:before="0" w:after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814C0F">
        <w:rPr>
          <w:rFonts w:ascii="Times New Roman" w:hAnsi="Times New Roman"/>
          <w:b w:val="0"/>
          <w:color w:val="0000FF"/>
          <w:sz w:val="18"/>
          <w:szCs w:val="18"/>
        </w:rPr>
        <w:t>Набор выпускается в фасовках, рассчитанных на проведение</w:t>
      </w:r>
      <w:r w:rsidRPr="00D53013">
        <w:rPr>
          <w:rFonts w:ascii="Times New Roman" w:hAnsi="Times New Roman"/>
          <w:sz w:val="18"/>
          <w:szCs w:val="18"/>
        </w:rPr>
        <w:t xml:space="preserve"> </w:t>
      </w:r>
      <w:r w:rsidRPr="001176F6">
        <w:rPr>
          <w:rFonts w:ascii="Times New Roman" w:hAnsi="Times New Roman" w:cs="Times New Roman"/>
          <w:b w:val="0"/>
          <w:sz w:val="18"/>
          <w:szCs w:val="18"/>
        </w:rPr>
        <w:t>400 или 800 измерений при расходе 0,25 мл реагента 1 на одну пробу.</w:t>
      </w:r>
    </w:p>
    <w:p w:rsidR="00DA57BC" w:rsidRPr="001433C1" w:rsidRDefault="00DA57BC" w:rsidP="001176F6">
      <w:pPr>
        <w:pStyle w:val="zag-12-2-1"/>
        <w:spacing w:before="0" w:after="0"/>
        <w:jc w:val="both"/>
        <w:rPr>
          <w:rFonts w:ascii="Times New Roman" w:hAnsi="Times New Roman" w:cs="Times New Roman"/>
          <w:b w:val="0"/>
          <w:sz w:val="12"/>
          <w:szCs w:val="12"/>
        </w:rPr>
      </w:pPr>
    </w:p>
    <w:p w:rsidR="00DA57BC" w:rsidRPr="00D15F4A" w:rsidRDefault="00DA57BC" w:rsidP="00011303">
      <w:pPr>
        <w:pStyle w:val="zag-12-2-1"/>
        <w:spacing w:before="0" w:after="0"/>
        <w:jc w:val="both"/>
        <w:rPr>
          <w:rFonts w:ascii="Times New Roman" w:hAnsi="Times New Roman" w:cs="Times New Roman"/>
          <w:color w:val="0000FF"/>
          <w:sz w:val="18"/>
          <w:szCs w:val="18"/>
        </w:rPr>
      </w:pPr>
      <w:r w:rsidRPr="00D15F4A">
        <w:rPr>
          <w:rFonts w:ascii="Times New Roman" w:hAnsi="Times New Roman" w:cs="Times New Roman"/>
          <w:color w:val="0000FF"/>
          <w:sz w:val="18"/>
          <w:szCs w:val="18"/>
        </w:rPr>
        <w:t>МЕТОД</w:t>
      </w:r>
    </w:p>
    <w:p w:rsidR="00DA57BC" w:rsidRPr="00814C0F" w:rsidRDefault="00DA57BC" w:rsidP="00011303">
      <w:pPr>
        <w:pStyle w:val="zag-12-2-1"/>
        <w:spacing w:before="0" w:after="0"/>
        <w:jc w:val="both"/>
        <w:rPr>
          <w:rFonts w:ascii="Times New Roman" w:hAnsi="Times New Roman"/>
          <w:b w:val="0"/>
          <w:color w:val="0000FF"/>
          <w:sz w:val="18"/>
          <w:szCs w:val="18"/>
        </w:rPr>
      </w:pPr>
      <w:r w:rsidRPr="00814C0F">
        <w:rPr>
          <w:rFonts w:ascii="Times New Roman" w:hAnsi="Times New Roman"/>
          <w:b w:val="0"/>
          <w:color w:val="0000FF"/>
          <w:sz w:val="18"/>
          <w:szCs w:val="18"/>
        </w:rPr>
        <w:t xml:space="preserve">Метод </w:t>
      </w:r>
      <w:proofErr w:type="spellStart"/>
      <w:r w:rsidRPr="00814C0F">
        <w:rPr>
          <w:rFonts w:ascii="Times New Roman" w:hAnsi="Times New Roman"/>
          <w:b w:val="0"/>
          <w:color w:val="0000FF"/>
          <w:sz w:val="18"/>
          <w:szCs w:val="18"/>
        </w:rPr>
        <w:t>Райтмана-Френкеля</w:t>
      </w:r>
      <w:proofErr w:type="spellEnd"/>
      <w:r w:rsidRPr="00814C0F">
        <w:rPr>
          <w:rFonts w:ascii="Times New Roman" w:hAnsi="Times New Roman"/>
          <w:b w:val="0"/>
          <w:color w:val="0000FF"/>
          <w:sz w:val="18"/>
          <w:szCs w:val="18"/>
        </w:rPr>
        <w:t xml:space="preserve"> по конечной точке</w:t>
      </w:r>
      <w:r>
        <w:rPr>
          <w:rFonts w:ascii="Times New Roman" w:hAnsi="Times New Roman"/>
          <w:b w:val="0"/>
          <w:color w:val="0000FF"/>
          <w:sz w:val="18"/>
          <w:szCs w:val="18"/>
        </w:rPr>
        <w:t>.</w:t>
      </w:r>
    </w:p>
    <w:p w:rsidR="00DA57BC" w:rsidRPr="00C11BA5" w:rsidRDefault="00DA57BC" w:rsidP="00011303">
      <w:pPr>
        <w:pStyle w:val="zag-12-2-1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A57BC" w:rsidRPr="00C11BA5" w:rsidRDefault="00DA57BC" w:rsidP="00C11BA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ПРИНЦИП   МЕТОДА</w:t>
      </w:r>
    </w:p>
    <w:p w:rsidR="00DA57BC" w:rsidRDefault="00DA57BC" w:rsidP="001176F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176F6">
        <w:rPr>
          <w:rFonts w:ascii="Times New Roman" w:hAnsi="Times New Roman"/>
          <w:sz w:val="18"/>
          <w:szCs w:val="18"/>
        </w:rPr>
        <w:t xml:space="preserve">В основе определения активности АСТ с </w:t>
      </w:r>
      <w:proofErr w:type="spellStart"/>
      <w:r w:rsidRPr="001176F6">
        <w:rPr>
          <w:rFonts w:ascii="Times New Roman" w:hAnsi="Times New Roman"/>
          <w:sz w:val="18"/>
          <w:szCs w:val="18"/>
        </w:rPr>
        <w:t>динитрофенилгидразином</w:t>
      </w:r>
      <w:proofErr w:type="spellEnd"/>
      <w:r w:rsidRPr="001176F6">
        <w:rPr>
          <w:rFonts w:ascii="Times New Roman" w:hAnsi="Times New Roman"/>
          <w:sz w:val="18"/>
          <w:szCs w:val="18"/>
        </w:rPr>
        <w:t xml:space="preserve"> лежит метод </w:t>
      </w:r>
      <w:proofErr w:type="spellStart"/>
      <w:r w:rsidRPr="001176F6">
        <w:rPr>
          <w:rFonts w:ascii="Times New Roman" w:hAnsi="Times New Roman"/>
          <w:sz w:val="18"/>
          <w:szCs w:val="18"/>
        </w:rPr>
        <w:t>Райтмана-Френкеля</w:t>
      </w:r>
      <w:proofErr w:type="spellEnd"/>
      <w:r w:rsidRPr="001176F6">
        <w:rPr>
          <w:rFonts w:ascii="Times New Roman" w:hAnsi="Times New Roman"/>
          <w:sz w:val="18"/>
          <w:szCs w:val="18"/>
        </w:rPr>
        <w:t>.</w:t>
      </w:r>
    </w:p>
    <w:p w:rsidR="00DA57BC" w:rsidRPr="001176F6" w:rsidRDefault="00DA57BC" w:rsidP="001176F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1176F6">
        <w:rPr>
          <w:rFonts w:ascii="Times New Roman" w:hAnsi="Times New Roman"/>
          <w:sz w:val="18"/>
          <w:szCs w:val="18"/>
        </w:rPr>
        <w:t>Аспартатаминотрансфераза</w:t>
      </w:r>
      <w:proofErr w:type="spellEnd"/>
      <w:r w:rsidRPr="001176F6">
        <w:rPr>
          <w:rFonts w:ascii="Times New Roman" w:hAnsi="Times New Roman"/>
          <w:sz w:val="18"/>
          <w:szCs w:val="18"/>
        </w:rPr>
        <w:t xml:space="preserve"> в присутствии </w:t>
      </w:r>
      <w:proofErr w:type="gramStart"/>
      <w:r w:rsidRPr="001176F6">
        <w:rPr>
          <w:rFonts w:ascii="Times New Roman" w:hAnsi="Times New Roman"/>
          <w:sz w:val="18"/>
          <w:szCs w:val="18"/>
        </w:rPr>
        <w:t>α-</w:t>
      </w:r>
      <w:proofErr w:type="gramEnd"/>
      <w:r w:rsidRPr="001176F6">
        <w:rPr>
          <w:rFonts w:ascii="Times New Roman" w:hAnsi="Times New Roman"/>
          <w:sz w:val="18"/>
          <w:szCs w:val="18"/>
        </w:rPr>
        <w:t xml:space="preserve">кетоглутарата катализирует реакцию </w:t>
      </w:r>
      <w:proofErr w:type="spellStart"/>
      <w:r w:rsidRPr="001176F6">
        <w:rPr>
          <w:rFonts w:ascii="Times New Roman" w:hAnsi="Times New Roman"/>
          <w:sz w:val="18"/>
          <w:szCs w:val="18"/>
        </w:rPr>
        <w:t>переаминирования</w:t>
      </w:r>
      <w:proofErr w:type="spellEnd"/>
      <w:r w:rsidRPr="001176F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176F6">
        <w:rPr>
          <w:rFonts w:ascii="Times New Roman" w:hAnsi="Times New Roman"/>
          <w:sz w:val="18"/>
          <w:szCs w:val="18"/>
        </w:rPr>
        <w:t>L-аспартата</w:t>
      </w:r>
      <w:proofErr w:type="spellEnd"/>
      <w:r w:rsidRPr="001176F6">
        <w:rPr>
          <w:rFonts w:ascii="Times New Roman" w:hAnsi="Times New Roman"/>
          <w:sz w:val="18"/>
          <w:szCs w:val="18"/>
        </w:rPr>
        <w:t xml:space="preserve"> с образованием </w:t>
      </w:r>
      <w:proofErr w:type="spellStart"/>
      <w:r w:rsidRPr="001176F6">
        <w:rPr>
          <w:rFonts w:ascii="Times New Roman" w:hAnsi="Times New Roman"/>
          <w:sz w:val="18"/>
          <w:szCs w:val="18"/>
        </w:rPr>
        <w:t>оксалоацетата</w:t>
      </w:r>
      <w:proofErr w:type="spellEnd"/>
      <w:r w:rsidRPr="001176F6">
        <w:rPr>
          <w:rFonts w:ascii="Times New Roman" w:hAnsi="Times New Roman"/>
          <w:sz w:val="18"/>
          <w:szCs w:val="18"/>
        </w:rPr>
        <w:t xml:space="preserve">, который </w:t>
      </w:r>
      <w:proofErr w:type="spellStart"/>
      <w:r w:rsidRPr="001176F6">
        <w:rPr>
          <w:rFonts w:ascii="Times New Roman" w:hAnsi="Times New Roman"/>
          <w:sz w:val="18"/>
          <w:szCs w:val="18"/>
        </w:rPr>
        <w:t>декарбоксилируется</w:t>
      </w:r>
      <w:proofErr w:type="spellEnd"/>
      <w:r w:rsidRPr="001176F6">
        <w:rPr>
          <w:rFonts w:ascii="Times New Roman" w:hAnsi="Times New Roman"/>
          <w:sz w:val="18"/>
          <w:szCs w:val="18"/>
        </w:rPr>
        <w:t xml:space="preserve"> до </w:t>
      </w:r>
      <w:proofErr w:type="spellStart"/>
      <w:r w:rsidRPr="001176F6">
        <w:rPr>
          <w:rFonts w:ascii="Times New Roman" w:hAnsi="Times New Roman"/>
          <w:sz w:val="18"/>
          <w:szCs w:val="18"/>
        </w:rPr>
        <w:t>пирувата</w:t>
      </w:r>
      <w:proofErr w:type="spellEnd"/>
      <w:r w:rsidRPr="001176F6">
        <w:rPr>
          <w:rFonts w:ascii="Times New Roman" w:hAnsi="Times New Roman"/>
          <w:sz w:val="18"/>
          <w:szCs w:val="18"/>
        </w:rPr>
        <w:t>.</w:t>
      </w:r>
    </w:p>
    <w:p w:rsidR="00DA57BC" w:rsidRDefault="00DA57BC" w:rsidP="00D15AD5">
      <w:pPr>
        <w:spacing w:after="0" w:line="168" w:lineRule="auto"/>
        <w:jc w:val="both"/>
        <w:rPr>
          <w:rFonts w:ascii="Times New Roman" w:hAnsi="Times New Roman"/>
          <w:sz w:val="16"/>
          <w:szCs w:val="16"/>
        </w:rPr>
      </w:pPr>
      <w:r w:rsidRPr="001176F6">
        <w:rPr>
          <w:rFonts w:ascii="Times New Roman" w:hAnsi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1176F6">
        <w:rPr>
          <w:rFonts w:ascii="Times New Roman" w:hAnsi="Times New Roman"/>
          <w:sz w:val="16"/>
          <w:szCs w:val="16"/>
        </w:rPr>
        <w:t>АСТ</w:t>
      </w: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1176F6">
        <w:rPr>
          <w:rFonts w:ascii="Times New Roman" w:hAnsi="Times New Roman"/>
          <w:sz w:val="16"/>
          <w:szCs w:val="16"/>
        </w:rPr>
        <w:t xml:space="preserve"> самопроизвольное</w:t>
      </w:r>
    </w:p>
    <w:p w:rsidR="00DA57BC" w:rsidRPr="001176F6" w:rsidRDefault="00DA57BC" w:rsidP="00D15AD5">
      <w:pPr>
        <w:spacing w:after="0" w:line="168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Pr="001176F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176F6">
        <w:rPr>
          <w:rFonts w:ascii="Times New Roman" w:hAnsi="Times New Roman"/>
          <w:sz w:val="16"/>
          <w:szCs w:val="16"/>
        </w:rPr>
        <w:t>декарбоксилирование</w:t>
      </w:r>
      <w:proofErr w:type="spellEnd"/>
    </w:p>
    <w:p w:rsidR="00DA57BC" w:rsidRPr="001176F6" w:rsidRDefault="00DA57BC" w:rsidP="001176F6">
      <w:pPr>
        <w:spacing w:after="0" w:line="240" w:lineRule="auto"/>
        <w:jc w:val="both"/>
        <w:rPr>
          <w:rFonts w:ascii="Times New Roman" w:hAnsi="Times New Roman"/>
          <w:spacing w:val="-10"/>
          <w:sz w:val="18"/>
          <w:szCs w:val="18"/>
        </w:rPr>
      </w:pPr>
      <w:r w:rsidRPr="001176F6">
        <w:rPr>
          <w:rFonts w:ascii="Times New Roman" w:hAnsi="Times New Roman"/>
          <w:spacing w:val="-10"/>
          <w:sz w:val="18"/>
          <w:szCs w:val="18"/>
        </w:rPr>
        <w:t xml:space="preserve">α-кетоглутарат + </w:t>
      </w:r>
      <w:proofErr w:type="spellStart"/>
      <w:r w:rsidRPr="001176F6">
        <w:rPr>
          <w:rFonts w:ascii="Times New Roman" w:hAnsi="Times New Roman"/>
          <w:spacing w:val="-10"/>
          <w:sz w:val="18"/>
          <w:szCs w:val="18"/>
        </w:rPr>
        <w:t>L-аспартат</w:t>
      </w:r>
      <w:proofErr w:type="spellEnd"/>
      <w:r w:rsidRPr="001176F6">
        <w:rPr>
          <w:rFonts w:ascii="Times New Roman" w:hAnsi="Times New Roman"/>
          <w:spacing w:val="-10"/>
          <w:sz w:val="18"/>
          <w:szCs w:val="18"/>
        </w:rPr>
        <w:t xml:space="preserve"> —&gt; </w:t>
      </w:r>
      <w:proofErr w:type="spellStart"/>
      <w:r w:rsidRPr="001176F6">
        <w:rPr>
          <w:rFonts w:ascii="Times New Roman" w:hAnsi="Times New Roman"/>
          <w:spacing w:val="-10"/>
          <w:sz w:val="18"/>
          <w:szCs w:val="18"/>
        </w:rPr>
        <w:t>L-глутамат</w:t>
      </w:r>
      <w:proofErr w:type="spellEnd"/>
      <w:r w:rsidRPr="001176F6">
        <w:rPr>
          <w:rFonts w:ascii="Times New Roman" w:hAnsi="Times New Roman"/>
          <w:spacing w:val="-10"/>
          <w:sz w:val="18"/>
          <w:szCs w:val="18"/>
        </w:rPr>
        <w:t xml:space="preserve"> + </w:t>
      </w:r>
      <w:proofErr w:type="spellStart"/>
      <w:r w:rsidRPr="001176F6">
        <w:rPr>
          <w:rFonts w:ascii="Times New Roman" w:hAnsi="Times New Roman"/>
          <w:spacing w:val="-10"/>
          <w:sz w:val="18"/>
          <w:szCs w:val="18"/>
        </w:rPr>
        <w:t>оксалоацетат</w:t>
      </w:r>
      <w:proofErr w:type="spellEnd"/>
      <w:r w:rsidRPr="001176F6">
        <w:rPr>
          <w:rFonts w:ascii="Times New Roman" w:hAnsi="Times New Roman"/>
          <w:spacing w:val="-10"/>
          <w:sz w:val="18"/>
          <w:szCs w:val="18"/>
        </w:rPr>
        <w:t xml:space="preserve"> —&gt; </w:t>
      </w:r>
      <w:proofErr w:type="spellStart"/>
      <w:r w:rsidRPr="001176F6">
        <w:rPr>
          <w:rFonts w:ascii="Times New Roman" w:hAnsi="Times New Roman"/>
          <w:spacing w:val="-10"/>
          <w:sz w:val="18"/>
          <w:szCs w:val="18"/>
        </w:rPr>
        <w:t>пируват</w:t>
      </w:r>
      <w:proofErr w:type="spellEnd"/>
      <w:r w:rsidRPr="001176F6">
        <w:rPr>
          <w:rFonts w:ascii="Times New Roman" w:hAnsi="Times New Roman"/>
          <w:spacing w:val="-10"/>
          <w:sz w:val="18"/>
          <w:szCs w:val="18"/>
        </w:rPr>
        <w:t>.</w:t>
      </w:r>
    </w:p>
    <w:p w:rsidR="00DA57BC" w:rsidRPr="001176F6" w:rsidRDefault="00DA57BC" w:rsidP="001176F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1176F6">
        <w:rPr>
          <w:rFonts w:ascii="Times New Roman" w:hAnsi="Times New Roman"/>
          <w:sz w:val="18"/>
          <w:szCs w:val="18"/>
        </w:rPr>
        <w:t>Пируват</w:t>
      </w:r>
      <w:proofErr w:type="spellEnd"/>
      <w:r w:rsidRPr="001176F6">
        <w:rPr>
          <w:rFonts w:ascii="Times New Roman" w:hAnsi="Times New Roman"/>
          <w:sz w:val="18"/>
          <w:szCs w:val="18"/>
        </w:rPr>
        <w:t xml:space="preserve"> с 2,4-динитрофенилгидразином в щелочной среде образует </w:t>
      </w:r>
      <w:proofErr w:type="spellStart"/>
      <w:r w:rsidRPr="001176F6">
        <w:rPr>
          <w:rFonts w:ascii="Times New Roman" w:hAnsi="Times New Roman"/>
          <w:sz w:val="18"/>
          <w:szCs w:val="18"/>
        </w:rPr>
        <w:t>динитрофенилгидразон</w:t>
      </w:r>
      <w:proofErr w:type="spellEnd"/>
      <w:r w:rsidRPr="001176F6">
        <w:rPr>
          <w:rFonts w:ascii="Times New Roman" w:hAnsi="Times New Roman"/>
          <w:sz w:val="18"/>
          <w:szCs w:val="18"/>
        </w:rPr>
        <w:t xml:space="preserve">, интенсивность окраски которого прямо пропорциональна активности АСТ и измеряется </w:t>
      </w:r>
      <w:proofErr w:type="spellStart"/>
      <w:r w:rsidRPr="001176F6">
        <w:rPr>
          <w:rFonts w:ascii="Times New Roman" w:hAnsi="Times New Roman"/>
          <w:sz w:val="18"/>
          <w:szCs w:val="18"/>
        </w:rPr>
        <w:t>фотометрически</w:t>
      </w:r>
      <w:proofErr w:type="spellEnd"/>
      <w:r w:rsidRPr="001176F6">
        <w:rPr>
          <w:rFonts w:ascii="Times New Roman" w:hAnsi="Times New Roman"/>
          <w:sz w:val="18"/>
          <w:szCs w:val="18"/>
        </w:rPr>
        <w:t xml:space="preserve"> при длине волны 505(500-560) нм.</w:t>
      </w:r>
      <w:proofErr w:type="gramEnd"/>
    </w:p>
    <w:p w:rsidR="00DA57BC" w:rsidRPr="001433C1" w:rsidRDefault="00DA57BC" w:rsidP="00BA4879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12"/>
          <w:szCs w:val="12"/>
        </w:rPr>
      </w:pPr>
    </w:p>
    <w:p w:rsidR="00DA57BC" w:rsidRDefault="00DA57BC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СОСТАВ  НАБОРА</w:t>
      </w:r>
    </w:p>
    <w:tbl>
      <w:tblPr>
        <w:tblW w:w="6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2617"/>
        <w:gridCol w:w="1863"/>
        <w:gridCol w:w="323"/>
      </w:tblGrid>
      <w:tr w:rsidR="00DA57BC" w:rsidRPr="000A2A64" w:rsidTr="003E19EF">
        <w:tc>
          <w:tcPr>
            <w:tcW w:w="127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DA57BC" w:rsidRPr="000A2A64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A2A64">
              <w:rPr>
                <w:rFonts w:ascii="Times New Roman" w:hAnsi="Times New Roman"/>
                <w:b/>
                <w:i/>
                <w:sz w:val="18"/>
                <w:szCs w:val="18"/>
              </w:rPr>
              <w:t>Реагент 1:</w:t>
            </w:r>
          </w:p>
        </w:tc>
        <w:tc>
          <w:tcPr>
            <w:tcW w:w="480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57BC" w:rsidRPr="00D15AD5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15AD5">
              <w:rPr>
                <w:rFonts w:ascii="Times New Roman" w:hAnsi="Times New Roman"/>
                <w:sz w:val="18"/>
                <w:szCs w:val="18"/>
              </w:rPr>
              <w:t>субстратно-буферный</w:t>
            </w:r>
            <w:proofErr w:type="spellEnd"/>
            <w:r w:rsidRPr="00D15AD5">
              <w:rPr>
                <w:rFonts w:ascii="Times New Roman" w:hAnsi="Times New Roman"/>
                <w:sz w:val="18"/>
                <w:szCs w:val="18"/>
              </w:rPr>
              <w:t xml:space="preserve"> раствор, </w:t>
            </w:r>
            <w:proofErr w:type="spellStart"/>
            <w:r w:rsidRPr="00D15AD5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D15AD5">
              <w:rPr>
                <w:rFonts w:ascii="Times New Roman" w:hAnsi="Times New Roman"/>
                <w:sz w:val="18"/>
                <w:szCs w:val="18"/>
              </w:rPr>
              <w:t xml:space="preserve"> 7,4,</w:t>
            </w:r>
          </w:p>
          <w:p w:rsidR="00DA57BC" w:rsidRPr="00D15AD5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15AD5">
              <w:rPr>
                <w:rFonts w:ascii="Times New Roman" w:hAnsi="Times New Roman"/>
                <w:sz w:val="18"/>
                <w:szCs w:val="18"/>
              </w:rPr>
              <w:t>содержащий</w:t>
            </w:r>
          </w:p>
        </w:tc>
      </w:tr>
      <w:tr w:rsidR="00DA57BC" w:rsidRPr="000A2A64" w:rsidTr="003E19EF">
        <w:trPr>
          <w:gridAfter w:val="1"/>
          <w:wAfter w:w="323" w:type="dxa"/>
          <w:trHeight w:val="158"/>
        </w:trPr>
        <w:tc>
          <w:tcPr>
            <w:tcW w:w="12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57BC" w:rsidRPr="000A2A64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A57BC" w:rsidRPr="00D15AD5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15AD5">
              <w:rPr>
                <w:rFonts w:ascii="Times New Roman" w:hAnsi="Times New Roman"/>
                <w:sz w:val="18"/>
                <w:szCs w:val="18"/>
              </w:rPr>
              <w:t>калий фосфорнокислый однозамещенный</w:t>
            </w:r>
          </w:p>
        </w:tc>
        <w:tc>
          <w:tcPr>
            <w:tcW w:w="1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57BC" w:rsidRPr="00D15AD5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57BC" w:rsidRPr="00D15AD5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15AD5">
              <w:rPr>
                <w:rFonts w:ascii="Times New Roman" w:hAnsi="Times New Roman"/>
                <w:sz w:val="18"/>
                <w:szCs w:val="18"/>
              </w:rPr>
              <w:t xml:space="preserve">100 </w:t>
            </w:r>
            <w:proofErr w:type="spellStart"/>
            <w:r w:rsidRPr="00D15AD5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D15AD5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</w:tr>
      <w:tr w:rsidR="00DA57BC" w:rsidRPr="000A2A64" w:rsidTr="003E19EF">
        <w:trPr>
          <w:gridAfter w:val="1"/>
          <w:wAfter w:w="323" w:type="dxa"/>
          <w:trHeight w:val="128"/>
        </w:trPr>
        <w:tc>
          <w:tcPr>
            <w:tcW w:w="12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7BC" w:rsidRPr="000A2A64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A57BC" w:rsidRPr="00D15AD5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15AD5">
              <w:rPr>
                <w:rFonts w:ascii="Times New Roman" w:hAnsi="Times New Roman"/>
                <w:sz w:val="18"/>
                <w:szCs w:val="18"/>
              </w:rPr>
              <w:t>DL-аспартат</w:t>
            </w:r>
            <w:proofErr w:type="spellEnd"/>
          </w:p>
        </w:tc>
        <w:tc>
          <w:tcPr>
            <w:tcW w:w="1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57BC" w:rsidRPr="00D15AD5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15AD5">
              <w:rPr>
                <w:rFonts w:ascii="Times New Roman" w:hAnsi="Times New Roman"/>
                <w:sz w:val="18"/>
                <w:szCs w:val="18"/>
              </w:rPr>
              <w:t xml:space="preserve">200 </w:t>
            </w:r>
            <w:proofErr w:type="spellStart"/>
            <w:r w:rsidRPr="00D15AD5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D15AD5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</w:tr>
      <w:tr w:rsidR="00DA57BC" w:rsidRPr="000A2A64" w:rsidTr="003E19EF">
        <w:trPr>
          <w:gridAfter w:val="1"/>
          <w:wAfter w:w="323" w:type="dxa"/>
          <w:trHeight w:val="128"/>
        </w:trPr>
        <w:tc>
          <w:tcPr>
            <w:tcW w:w="12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7BC" w:rsidRPr="000A2A64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A57BC" w:rsidRPr="00D15AD5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D15AD5">
              <w:rPr>
                <w:rFonts w:ascii="Times New Roman" w:hAnsi="Times New Roman"/>
                <w:sz w:val="18"/>
                <w:szCs w:val="18"/>
              </w:rPr>
              <w:t>α-кетоглутарат</w:t>
            </w:r>
          </w:p>
        </w:tc>
        <w:tc>
          <w:tcPr>
            <w:tcW w:w="1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57BC" w:rsidRPr="00D15AD5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D15AD5">
              <w:rPr>
                <w:rFonts w:ascii="Times New Roman" w:hAnsi="Times New Roman"/>
                <w:sz w:val="18"/>
                <w:szCs w:val="18"/>
              </w:rPr>
              <w:t xml:space="preserve">2,0 </w:t>
            </w:r>
            <w:proofErr w:type="spellStart"/>
            <w:r w:rsidRPr="00D15AD5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D15AD5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</w:tr>
      <w:tr w:rsidR="00DA57BC" w:rsidRPr="000A2A64" w:rsidTr="003E19EF">
        <w:trPr>
          <w:gridAfter w:val="1"/>
          <w:wAfter w:w="323" w:type="dxa"/>
          <w:trHeight w:val="219"/>
        </w:trPr>
        <w:tc>
          <w:tcPr>
            <w:tcW w:w="12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7BC" w:rsidRPr="000A2A64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A57BC" w:rsidRPr="00D15AD5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D15AD5">
              <w:rPr>
                <w:rFonts w:ascii="Times New Roman" w:hAnsi="Times New Roman"/>
                <w:sz w:val="18"/>
                <w:szCs w:val="18"/>
              </w:rPr>
              <w:t>ЭДТА</w:t>
            </w:r>
          </w:p>
        </w:tc>
        <w:tc>
          <w:tcPr>
            <w:tcW w:w="1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57BC" w:rsidRPr="00D15AD5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15AD5">
              <w:rPr>
                <w:rFonts w:ascii="Times New Roman" w:hAnsi="Times New Roman"/>
                <w:sz w:val="18"/>
                <w:szCs w:val="18"/>
              </w:rPr>
              <w:t xml:space="preserve">5,0 </w:t>
            </w:r>
            <w:proofErr w:type="spellStart"/>
            <w:r w:rsidRPr="00D15AD5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D15AD5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</w:tr>
      <w:tr w:rsidR="00DA57BC" w:rsidRPr="008B2484" w:rsidTr="003E19EF">
        <w:trPr>
          <w:gridAfter w:val="1"/>
          <w:wAfter w:w="323" w:type="dxa"/>
          <w:trHeight w:val="219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A57BC" w:rsidRPr="000A2A64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A57BC" w:rsidRPr="00D15AD5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D15AD5">
              <w:rPr>
                <w:rFonts w:ascii="Times New Roman" w:hAnsi="Times New Roman"/>
                <w:sz w:val="18"/>
                <w:szCs w:val="18"/>
              </w:rPr>
              <w:t xml:space="preserve">азид натрия  </w:t>
            </w:r>
          </w:p>
        </w:tc>
        <w:tc>
          <w:tcPr>
            <w:tcW w:w="1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57BC" w:rsidRPr="00D15AD5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15AD5">
              <w:rPr>
                <w:rFonts w:ascii="Times New Roman" w:hAnsi="Times New Roman"/>
                <w:sz w:val="18"/>
                <w:szCs w:val="18"/>
              </w:rPr>
              <w:t>0,095%</w:t>
            </w:r>
          </w:p>
        </w:tc>
      </w:tr>
      <w:tr w:rsidR="00DA57BC" w:rsidRPr="000A2A64" w:rsidTr="003E19EF">
        <w:trPr>
          <w:gridAfter w:val="1"/>
          <w:wAfter w:w="323" w:type="dxa"/>
          <w:trHeight w:val="197"/>
        </w:trPr>
        <w:tc>
          <w:tcPr>
            <w:tcW w:w="12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57BC" w:rsidRPr="000A2A64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0A2A64">
              <w:rPr>
                <w:rFonts w:ascii="Times New Roman" w:hAnsi="Times New Roman"/>
                <w:b/>
                <w:i/>
                <w:sz w:val="18"/>
                <w:szCs w:val="18"/>
              </w:rPr>
              <w:t>Реагент 2:</w:t>
            </w:r>
          </w:p>
        </w:tc>
        <w:tc>
          <w:tcPr>
            <w:tcW w:w="448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A57BC" w:rsidRPr="00D15AD5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15AD5">
              <w:rPr>
                <w:rFonts w:ascii="Times New Roman" w:hAnsi="Times New Roman"/>
                <w:sz w:val="18"/>
                <w:szCs w:val="18"/>
              </w:rPr>
              <w:t>раствор, содержащий</w:t>
            </w:r>
          </w:p>
        </w:tc>
      </w:tr>
      <w:tr w:rsidR="00DA57BC" w:rsidRPr="000A2A64" w:rsidTr="003E19EF">
        <w:trPr>
          <w:gridAfter w:val="1"/>
          <w:wAfter w:w="323" w:type="dxa"/>
          <w:trHeight w:val="105"/>
        </w:trPr>
        <w:tc>
          <w:tcPr>
            <w:tcW w:w="12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57BC" w:rsidRPr="000A2A64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A57BC" w:rsidRPr="00D15AD5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15AD5">
              <w:rPr>
                <w:rFonts w:ascii="Times New Roman" w:hAnsi="Times New Roman"/>
                <w:sz w:val="18"/>
                <w:szCs w:val="18"/>
              </w:rPr>
              <w:t>2,4-динитрофенилгидразин</w:t>
            </w:r>
          </w:p>
        </w:tc>
        <w:tc>
          <w:tcPr>
            <w:tcW w:w="1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57BC" w:rsidRPr="00D15AD5" w:rsidRDefault="00DA57BC" w:rsidP="001433C1">
            <w:pPr>
              <w:pStyle w:val="af1"/>
              <w:spacing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5AD5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  <w:proofErr w:type="spellStart"/>
            <w:r w:rsidRPr="00D15AD5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D15AD5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</w:tr>
      <w:tr w:rsidR="00DA57BC" w:rsidRPr="008B2484" w:rsidTr="003E19EF">
        <w:trPr>
          <w:gridAfter w:val="1"/>
          <w:wAfter w:w="323" w:type="dxa"/>
          <w:trHeight w:val="10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A57BC" w:rsidRPr="000A2A64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A57BC" w:rsidRPr="00D15AD5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spacing w:val="-2"/>
                <w:sz w:val="18"/>
                <w:szCs w:val="18"/>
                <w:lang w:eastAsia="ru-RU"/>
              </w:rPr>
            </w:pPr>
            <w:r w:rsidRPr="00D15AD5">
              <w:rPr>
                <w:rFonts w:ascii="Times New Roman" w:hAnsi="Times New Roman"/>
                <w:sz w:val="18"/>
                <w:szCs w:val="18"/>
              </w:rPr>
              <w:t>соляную кислоту</w:t>
            </w:r>
          </w:p>
        </w:tc>
        <w:tc>
          <w:tcPr>
            <w:tcW w:w="1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57BC" w:rsidRPr="00D15AD5" w:rsidRDefault="00DA57BC" w:rsidP="001433C1">
            <w:pPr>
              <w:pStyle w:val="af1"/>
              <w:spacing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5AD5">
              <w:rPr>
                <w:rFonts w:ascii="Times New Roman" w:hAnsi="Times New Roman"/>
                <w:sz w:val="18"/>
                <w:szCs w:val="18"/>
              </w:rPr>
              <w:t>1,0 моль/</w:t>
            </w:r>
            <w:proofErr w:type="gramStart"/>
            <w:r w:rsidRPr="00D15AD5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</w:p>
        </w:tc>
      </w:tr>
      <w:tr w:rsidR="00DA57BC" w:rsidRPr="008B2484" w:rsidTr="003E19EF">
        <w:trPr>
          <w:gridAfter w:val="1"/>
          <w:wAfter w:w="323" w:type="dxa"/>
          <w:trHeight w:val="10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A57BC" w:rsidRPr="00BB55D7" w:rsidRDefault="00DA57BC" w:rsidP="001433C1">
            <w:pPr>
              <w:pStyle w:val="af1"/>
              <w:spacing w:line="216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Реагент 3</w:t>
            </w:r>
            <w:r w:rsidRPr="000A2A64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26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A57BC" w:rsidRPr="00D15AD5" w:rsidRDefault="00DA57BC" w:rsidP="001433C1">
            <w:pPr>
              <w:pStyle w:val="af1"/>
              <w:spacing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5AD5">
              <w:rPr>
                <w:rFonts w:ascii="Times New Roman" w:hAnsi="Times New Roman"/>
                <w:sz w:val="18"/>
                <w:szCs w:val="18"/>
              </w:rPr>
              <w:t>концентрированный раствор гидроокиси натрия</w:t>
            </w:r>
          </w:p>
        </w:tc>
        <w:tc>
          <w:tcPr>
            <w:tcW w:w="1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57BC" w:rsidRPr="00D15AD5" w:rsidRDefault="00DA57BC" w:rsidP="001433C1">
            <w:pPr>
              <w:pStyle w:val="af1"/>
              <w:spacing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A57BC" w:rsidRPr="00D15AD5" w:rsidRDefault="00DA57BC" w:rsidP="001433C1">
            <w:pPr>
              <w:pStyle w:val="af1"/>
              <w:spacing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5AD5">
              <w:rPr>
                <w:rFonts w:ascii="Times New Roman" w:hAnsi="Times New Roman"/>
                <w:sz w:val="18"/>
                <w:szCs w:val="18"/>
              </w:rPr>
              <w:t>4,0 моль/</w:t>
            </w:r>
            <w:proofErr w:type="gramStart"/>
            <w:r w:rsidRPr="00D15AD5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</w:p>
        </w:tc>
      </w:tr>
      <w:tr w:rsidR="00DA57BC" w:rsidRPr="008B2484" w:rsidTr="003E19EF">
        <w:trPr>
          <w:gridAfter w:val="1"/>
          <w:wAfter w:w="323" w:type="dxa"/>
          <w:trHeight w:val="10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A57BC" w:rsidRPr="00BB55D7" w:rsidRDefault="00DA57BC" w:rsidP="001433C1">
            <w:pPr>
              <w:pStyle w:val="af1"/>
              <w:spacing w:line="216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B55D7">
              <w:rPr>
                <w:rFonts w:ascii="Times New Roman" w:hAnsi="Times New Roman"/>
                <w:b/>
                <w:i/>
                <w:sz w:val="18"/>
                <w:szCs w:val="18"/>
              </w:rPr>
              <w:t>Калибратор:</w:t>
            </w:r>
          </w:p>
        </w:tc>
        <w:tc>
          <w:tcPr>
            <w:tcW w:w="26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A57BC" w:rsidRPr="00D15AD5" w:rsidRDefault="00DA57BC" w:rsidP="001433C1">
            <w:pPr>
              <w:pStyle w:val="af1"/>
              <w:spacing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5AD5">
              <w:rPr>
                <w:rFonts w:ascii="Times New Roman" w:hAnsi="Times New Roman"/>
                <w:sz w:val="18"/>
                <w:szCs w:val="18"/>
              </w:rPr>
              <w:t xml:space="preserve">калибровочный раствор </w:t>
            </w:r>
            <w:proofErr w:type="spellStart"/>
            <w:r w:rsidRPr="00D15AD5">
              <w:rPr>
                <w:rFonts w:ascii="Times New Roman" w:hAnsi="Times New Roman"/>
                <w:sz w:val="18"/>
                <w:szCs w:val="18"/>
              </w:rPr>
              <w:t>пирувата</w:t>
            </w:r>
            <w:proofErr w:type="spellEnd"/>
            <w:r w:rsidRPr="00D15AD5">
              <w:rPr>
                <w:rFonts w:ascii="Times New Roman" w:hAnsi="Times New Roman"/>
                <w:sz w:val="18"/>
                <w:szCs w:val="18"/>
              </w:rPr>
              <w:t xml:space="preserve"> натрия</w:t>
            </w:r>
          </w:p>
        </w:tc>
        <w:tc>
          <w:tcPr>
            <w:tcW w:w="1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57BC" w:rsidRPr="00D15AD5" w:rsidRDefault="00DA57BC" w:rsidP="001433C1">
            <w:pPr>
              <w:pStyle w:val="af1"/>
              <w:spacing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A57BC" w:rsidRPr="00D15AD5" w:rsidRDefault="00DA57BC" w:rsidP="001433C1">
            <w:pPr>
              <w:pStyle w:val="af1"/>
              <w:spacing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5AD5">
              <w:rPr>
                <w:rFonts w:ascii="Times New Roman" w:hAnsi="Times New Roman"/>
                <w:sz w:val="18"/>
                <w:szCs w:val="18"/>
              </w:rPr>
              <w:t xml:space="preserve">1,0 </w:t>
            </w:r>
            <w:proofErr w:type="spellStart"/>
            <w:r w:rsidRPr="00D15AD5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D15AD5">
              <w:rPr>
                <w:rFonts w:ascii="Times New Roman" w:hAnsi="Times New Roman"/>
                <w:sz w:val="18"/>
                <w:szCs w:val="18"/>
              </w:rPr>
              <w:t>/л</w:t>
            </w:r>
          </w:p>
        </w:tc>
      </w:tr>
      <w:tr w:rsidR="00DA57BC" w:rsidRPr="008B2484" w:rsidTr="003E19EF">
        <w:trPr>
          <w:gridAfter w:val="1"/>
          <w:wAfter w:w="323" w:type="dxa"/>
          <w:trHeight w:val="105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A57BC" w:rsidRPr="00BB55D7" w:rsidRDefault="00DA57BC" w:rsidP="001433C1">
            <w:pPr>
              <w:pStyle w:val="af1"/>
              <w:spacing w:line="216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DA57BC" w:rsidRPr="00D15AD5" w:rsidRDefault="00DA57BC" w:rsidP="001433C1">
            <w:pPr>
              <w:pStyle w:val="af1"/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D15AD5">
              <w:rPr>
                <w:rFonts w:ascii="Times New Roman" w:hAnsi="Times New Roman"/>
                <w:sz w:val="18"/>
                <w:szCs w:val="18"/>
              </w:rPr>
              <w:t xml:space="preserve">азид натрия  </w:t>
            </w:r>
          </w:p>
        </w:tc>
        <w:tc>
          <w:tcPr>
            <w:tcW w:w="1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57BC" w:rsidRPr="00D15AD5" w:rsidRDefault="00DA57BC" w:rsidP="001433C1">
            <w:pPr>
              <w:pStyle w:val="af1"/>
              <w:spacing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5AD5">
              <w:rPr>
                <w:rFonts w:ascii="Times New Roman" w:hAnsi="Times New Roman"/>
                <w:sz w:val="18"/>
                <w:szCs w:val="18"/>
              </w:rPr>
              <w:t>0,095%</w:t>
            </w:r>
          </w:p>
        </w:tc>
      </w:tr>
    </w:tbl>
    <w:p w:rsidR="00DA57BC" w:rsidRPr="001433C1" w:rsidRDefault="00DA57BC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2"/>
          <w:szCs w:val="12"/>
        </w:rPr>
      </w:pPr>
    </w:p>
    <w:p w:rsidR="00DA57BC" w:rsidRPr="00C11BA5" w:rsidRDefault="00DA57BC" w:rsidP="00011303">
      <w:pPr>
        <w:spacing w:after="0" w:line="36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АНАЛИТИЧЕСКИЕ ХАРАКТЕРИСТИКИ</w:t>
      </w:r>
    </w:p>
    <w:p w:rsidR="00DA57BC" w:rsidRPr="00011303" w:rsidRDefault="00DA57BC" w:rsidP="00011303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 w:rsidRPr="006D3C35">
        <w:rPr>
          <w:rFonts w:ascii="Times New Roman" w:hAnsi="Times New Roman"/>
          <w:color w:val="0000FF"/>
          <w:spacing w:val="-6"/>
          <w:sz w:val="18"/>
          <w:szCs w:val="18"/>
        </w:rPr>
        <w:t xml:space="preserve">Линейность в диапазоне </w:t>
      </w:r>
      <w:r w:rsidRPr="006D3C35">
        <w:rPr>
          <w:rFonts w:ascii="Times New Roman" w:hAnsi="Times New Roman"/>
          <w:color w:val="0000FF"/>
          <w:sz w:val="18"/>
          <w:szCs w:val="18"/>
        </w:rPr>
        <w:t xml:space="preserve">от </w:t>
      </w:r>
      <w:r w:rsidRPr="00011303">
        <w:rPr>
          <w:rFonts w:ascii="Times New Roman" w:hAnsi="Times New Roman"/>
          <w:color w:val="0000FF"/>
          <w:spacing w:val="-8"/>
          <w:sz w:val="18"/>
          <w:szCs w:val="18"/>
        </w:rPr>
        <w:t>4,0 до 70</w:t>
      </w:r>
      <w:proofErr w:type="gramStart"/>
      <w:r w:rsidRPr="00011303">
        <w:rPr>
          <w:rFonts w:ascii="Times New Roman" w:hAnsi="Times New Roman"/>
          <w:color w:val="0000FF"/>
          <w:spacing w:val="-8"/>
          <w:sz w:val="18"/>
          <w:szCs w:val="18"/>
        </w:rPr>
        <w:t xml:space="preserve"> </w:t>
      </w:r>
      <w:r w:rsidRPr="00011303">
        <w:rPr>
          <w:rFonts w:ascii="Times New Roman" w:hAnsi="Times New Roman"/>
          <w:color w:val="0000FF"/>
          <w:sz w:val="18"/>
          <w:szCs w:val="18"/>
        </w:rPr>
        <w:t>Е</w:t>
      </w:r>
      <w:proofErr w:type="gramEnd"/>
      <w:r w:rsidRPr="00011303">
        <w:rPr>
          <w:rFonts w:ascii="Times New Roman" w:hAnsi="Times New Roman"/>
          <w:color w:val="0000FF"/>
          <w:sz w:val="18"/>
          <w:szCs w:val="18"/>
        </w:rPr>
        <w:t>/л.</w:t>
      </w:r>
    </w:p>
    <w:p w:rsidR="00DA57BC" w:rsidRPr="00011303" w:rsidRDefault="00DA57BC" w:rsidP="00011303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 w:rsidRPr="00011303">
        <w:rPr>
          <w:rFonts w:ascii="Times New Roman" w:hAnsi="Times New Roman"/>
          <w:color w:val="0000FF"/>
          <w:spacing w:val="-6"/>
          <w:sz w:val="18"/>
          <w:szCs w:val="18"/>
        </w:rPr>
        <w:t xml:space="preserve">Отклонение от линейности не превышает 7%. </w:t>
      </w:r>
    </w:p>
    <w:p w:rsidR="00DA57BC" w:rsidRPr="00011303" w:rsidRDefault="00DA57BC" w:rsidP="00011303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 w:rsidRPr="00011303">
        <w:rPr>
          <w:rFonts w:ascii="Times New Roman" w:hAnsi="Times New Roman"/>
          <w:color w:val="0000FF"/>
          <w:spacing w:val="-6"/>
          <w:sz w:val="18"/>
          <w:szCs w:val="18"/>
        </w:rPr>
        <w:t>Чувствительность – не более 3,0</w:t>
      </w:r>
      <w:proofErr w:type="gramStart"/>
      <w:r w:rsidRPr="00011303">
        <w:rPr>
          <w:rFonts w:ascii="Times New Roman" w:hAnsi="Times New Roman"/>
          <w:color w:val="0000FF"/>
          <w:spacing w:val="-6"/>
          <w:sz w:val="18"/>
          <w:szCs w:val="18"/>
        </w:rPr>
        <w:t xml:space="preserve">  Е</w:t>
      </w:r>
      <w:proofErr w:type="gramEnd"/>
      <w:r w:rsidRPr="00011303">
        <w:rPr>
          <w:rFonts w:ascii="Times New Roman" w:hAnsi="Times New Roman"/>
          <w:color w:val="0000FF"/>
          <w:spacing w:val="-6"/>
          <w:sz w:val="18"/>
          <w:szCs w:val="18"/>
        </w:rPr>
        <w:t>/л.</w:t>
      </w:r>
    </w:p>
    <w:p w:rsidR="00DA57BC" w:rsidRPr="00011303" w:rsidRDefault="00DA57BC" w:rsidP="00011303">
      <w:pPr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FF"/>
          <w:spacing w:val="-6"/>
          <w:sz w:val="18"/>
          <w:szCs w:val="18"/>
        </w:rPr>
      </w:pPr>
      <w:r w:rsidRPr="00011303">
        <w:rPr>
          <w:rFonts w:ascii="Times New Roman" w:hAnsi="Times New Roman"/>
          <w:color w:val="0000FF"/>
          <w:spacing w:val="-6"/>
          <w:sz w:val="18"/>
          <w:szCs w:val="18"/>
        </w:rPr>
        <w:t>Коэффициент вариации – не более 7%.</w:t>
      </w:r>
    </w:p>
    <w:p w:rsidR="00DA57BC" w:rsidRPr="00881603" w:rsidRDefault="00DA57BC" w:rsidP="00011303">
      <w:pPr>
        <w:spacing w:after="0" w:line="240" w:lineRule="auto"/>
        <w:jc w:val="both"/>
        <w:rPr>
          <w:rFonts w:ascii="Times New Roman" w:hAnsi="Times New Roman"/>
          <w:color w:val="0000FF"/>
          <w:sz w:val="18"/>
          <w:szCs w:val="18"/>
        </w:rPr>
      </w:pPr>
      <w:r w:rsidRPr="00881603">
        <w:rPr>
          <w:rFonts w:ascii="Times New Roman" w:hAnsi="Times New Roman"/>
          <w:color w:val="0000FF"/>
          <w:sz w:val="18"/>
          <w:szCs w:val="18"/>
        </w:rPr>
        <w:t xml:space="preserve">При активности </w:t>
      </w:r>
      <w:proofErr w:type="spellStart"/>
      <w:r w:rsidRPr="00881603">
        <w:rPr>
          <w:rFonts w:ascii="Times New Roman" w:hAnsi="Times New Roman"/>
          <w:color w:val="0000FF"/>
          <w:sz w:val="18"/>
          <w:szCs w:val="18"/>
        </w:rPr>
        <w:t>аспартатаминотрансферазы</w:t>
      </w:r>
      <w:proofErr w:type="spellEnd"/>
      <w:r w:rsidRPr="00881603">
        <w:rPr>
          <w:rFonts w:ascii="Times New Roman" w:hAnsi="Times New Roman"/>
          <w:color w:val="0000FF"/>
          <w:sz w:val="18"/>
          <w:szCs w:val="18"/>
        </w:rPr>
        <w:t xml:space="preserve"> в сыворотке крови выше 70</w:t>
      </w:r>
      <w:proofErr w:type="gramStart"/>
      <w:r w:rsidRPr="00881603">
        <w:rPr>
          <w:rFonts w:ascii="Times New Roman" w:hAnsi="Times New Roman"/>
          <w:color w:val="0000FF"/>
          <w:sz w:val="18"/>
          <w:szCs w:val="18"/>
        </w:rPr>
        <w:t xml:space="preserve"> Е</w:t>
      </w:r>
      <w:proofErr w:type="gramEnd"/>
      <w:r w:rsidRPr="00881603">
        <w:rPr>
          <w:rFonts w:ascii="Times New Roman" w:hAnsi="Times New Roman"/>
          <w:color w:val="0000FF"/>
          <w:sz w:val="18"/>
          <w:szCs w:val="18"/>
        </w:rPr>
        <w:t>/л анализируемую пробу следует развести физиологическим раствором в 4 раза, повторить анализ и полученный результат умножить на 4.</w:t>
      </w:r>
    </w:p>
    <w:p w:rsidR="00DA57BC" w:rsidRPr="001433C1" w:rsidRDefault="00DA57BC" w:rsidP="004A17E2">
      <w:pPr>
        <w:spacing w:after="0" w:line="240" w:lineRule="auto"/>
        <w:jc w:val="both"/>
        <w:rPr>
          <w:rFonts w:ascii="Times New Roman" w:hAnsi="Times New Roman"/>
          <w:b/>
          <w:i/>
          <w:spacing w:val="-6"/>
          <w:sz w:val="12"/>
          <w:szCs w:val="12"/>
        </w:rPr>
      </w:pPr>
    </w:p>
    <w:p w:rsidR="00DA57BC" w:rsidRPr="006D3C35" w:rsidRDefault="00DA57BC" w:rsidP="00881603">
      <w:pPr>
        <w:spacing w:after="0" w:line="240" w:lineRule="auto"/>
        <w:jc w:val="both"/>
        <w:rPr>
          <w:rFonts w:ascii="Times New Roman" w:hAnsi="Times New Roman"/>
          <w:b/>
          <w:color w:val="0000FF"/>
          <w:spacing w:val="-6"/>
          <w:sz w:val="18"/>
          <w:szCs w:val="18"/>
        </w:rPr>
      </w:pPr>
      <w:r w:rsidRPr="006D3C35">
        <w:rPr>
          <w:rFonts w:ascii="Times New Roman" w:hAnsi="Times New Roman"/>
          <w:b/>
          <w:color w:val="0000FF"/>
          <w:spacing w:val="-6"/>
          <w:sz w:val="18"/>
          <w:szCs w:val="18"/>
        </w:rPr>
        <w:lastRenderedPageBreak/>
        <w:t>КОНТРОЛЬ КАЧЕСТВА</w:t>
      </w:r>
    </w:p>
    <w:p w:rsidR="00DA57BC" w:rsidRPr="00FA06E2" w:rsidRDefault="00DA57BC" w:rsidP="00881603">
      <w:pPr>
        <w:spacing w:after="0" w:line="240" w:lineRule="auto"/>
        <w:jc w:val="both"/>
        <w:rPr>
          <w:rFonts w:ascii="Times New Roman" w:hAnsi="Times New Roman"/>
          <w:color w:val="0000FF"/>
          <w:sz w:val="18"/>
          <w:szCs w:val="18"/>
        </w:rPr>
      </w:pPr>
      <w:r w:rsidRPr="00FA06E2">
        <w:rPr>
          <w:rFonts w:ascii="Times New Roman" w:hAnsi="Times New Roman"/>
          <w:color w:val="0000FF"/>
          <w:sz w:val="18"/>
          <w:szCs w:val="18"/>
        </w:rPr>
        <w:t>Качество набора можно оценивать по отечественным или зарубежным контрольным сывороткам, аттестованным данным методом.</w:t>
      </w:r>
    </w:p>
    <w:p w:rsidR="00DA57BC" w:rsidRDefault="00DA57BC" w:rsidP="0088160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A57BC" w:rsidRDefault="00DA57BC" w:rsidP="00881603">
      <w:pPr>
        <w:pStyle w:val="af1"/>
        <w:jc w:val="both"/>
        <w:rPr>
          <w:rFonts w:ascii="Times New Roman" w:hAnsi="Times New Roman"/>
          <w:b/>
          <w:bCs/>
          <w:color w:val="0000FF"/>
          <w:sz w:val="18"/>
          <w:szCs w:val="18"/>
        </w:rPr>
      </w:pPr>
      <w:r>
        <w:rPr>
          <w:rFonts w:ascii="Times New Roman" w:hAnsi="Times New Roman"/>
          <w:b/>
          <w:color w:val="0000FF"/>
          <w:sz w:val="18"/>
          <w:szCs w:val="16"/>
        </w:rPr>
        <w:t xml:space="preserve">НОРМАЛЬНЫЕ </w:t>
      </w:r>
      <w:r w:rsidRPr="00D15F4A">
        <w:rPr>
          <w:rFonts w:ascii="Times New Roman" w:hAnsi="Times New Roman"/>
          <w:b/>
          <w:color w:val="0000FF"/>
          <w:sz w:val="18"/>
          <w:szCs w:val="16"/>
        </w:rPr>
        <w:t xml:space="preserve">ЗНАЧЕНИЯ </w:t>
      </w:r>
      <w:r w:rsidRPr="00D15F4A">
        <w:rPr>
          <w:rFonts w:ascii="Times New Roman" w:hAnsi="Times New Roman"/>
          <w:b/>
          <w:bCs/>
          <w:color w:val="0000FF"/>
          <w:sz w:val="18"/>
          <w:szCs w:val="18"/>
        </w:rPr>
        <w:t>[1, 3]</w:t>
      </w:r>
    </w:p>
    <w:p w:rsidR="00DA57BC" w:rsidRPr="00390678" w:rsidRDefault="00DA57BC" w:rsidP="008816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F13F3">
        <w:rPr>
          <w:rFonts w:ascii="Times New Roman" w:hAnsi="Times New Roman"/>
          <w:color w:val="0000FF"/>
          <w:sz w:val="18"/>
          <w:szCs w:val="16"/>
        </w:rPr>
        <w:t>В сыворотке крови человека</w:t>
      </w:r>
      <w:r>
        <w:rPr>
          <w:rFonts w:ascii="Times New Roman" w:hAnsi="Times New Roman"/>
          <w:sz w:val="18"/>
          <w:szCs w:val="18"/>
        </w:rPr>
        <w:t xml:space="preserve">: </w:t>
      </w:r>
      <w:r w:rsidRPr="00390678">
        <w:rPr>
          <w:rFonts w:ascii="Times New Roman" w:hAnsi="Times New Roman"/>
          <w:sz w:val="18"/>
          <w:szCs w:val="18"/>
        </w:rPr>
        <w:t>4,0 –12</w:t>
      </w:r>
      <w:proofErr w:type="gramStart"/>
      <w:r w:rsidRPr="00390678">
        <w:rPr>
          <w:rFonts w:ascii="Times New Roman" w:hAnsi="Times New Roman"/>
          <w:sz w:val="18"/>
          <w:szCs w:val="18"/>
        </w:rPr>
        <w:t xml:space="preserve"> Е</w:t>
      </w:r>
      <w:proofErr w:type="gramEnd"/>
      <w:r w:rsidRPr="00390678">
        <w:rPr>
          <w:rFonts w:ascii="Times New Roman" w:hAnsi="Times New Roman"/>
          <w:sz w:val="18"/>
          <w:szCs w:val="18"/>
        </w:rPr>
        <w:t>/л</w:t>
      </w:r>
      <w:r>
        <w:rPr>
          <w:rFonts w:ascii="Times New Roman" w:hAnsi="Times New Roman"/>
          <w:sz w:val="18"/>
          <w:szCs w:val="18"/>
        </w:rPr>
        <w:t>.</w:t>
      </w:r>
    </w:p>
    <w:p w:rsidR="00DA57BC" w:rsidRPr="001433C1" w:rsidRDefault="00DA57BC" w:rsidP="001433C1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1433C1">
        <w:rPr>
          <w:rFonts w:ascii="Times New Roman" w:hAnsi="Times New Roman"/>
          <w:sz w:val="18"/>
          <w:szCs w:val="18"/>
          <w:lang w:eastAsia="ru-RU"/>
        </w:rPr>
        <w:t>Рекомендуется в каждой лаборатории уточнить диапазон значений нормальных величин для обследуемого контингента людей.</w:t>
      </w:r>
    </w:p>
    <w:p w:rsidR="00DA57BC" w:rsidRPr="001433C1" w:rsidRDefault="00DA57BC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2"/>
          <w:szCs w:val="12"/>
        </w:rPr>
      </w:pPr>
    </w:p>
    <w:p w:rsidR="00DA57BC" w:rsidRPr="00C11BA5" w:rsidRDefault="00DA57BC" w:rsidP="00A276EC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ОБРАЗЦЫ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15F4A">
        <w:rPr>
          <w:rFonts w:ascii="Times New Roman" w:hAnsi="Times New Roman"/>
          <w:b/>
          <w:bCs/>
          <w:color w:val="0000FF"/>
          <w:sz w:val="18"/>
          <w:szCs w:val="18"/>
        </w:rPr>
        <w:t>[2, 3]</w:t>
      </w:r>
    </w:p>
    <w:p w:rsidR="00DA57BC" w:rsidRPr="00DC2428" w:rsidRDefault="00DA57BC" w:rsidP="00DC242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DC2428">
        <w:rPr>
          <w:rFonts w:ascii="Times New Roman" w:hAnsi="Times New Roman"/>
          <w:sz w:val="18"/>
          <w:szCs w:val="18"/>
        </w:rPr>
        <w:t>Негемолизированная</w:t>
      </w:r>
      <w:proofErr w:type="spellEnd"/>
      <w:r w:rsidRPr="00DC2428">
        <w:rPr>
          <w:rFonts w:ascii="Times New Roman" w:hAnsi="Times New Roman"/>
          <w:sz w:val="18"/>
          <w:szCs w:val="18"/>
        </w:rPr>
        <w:t xml:space="preserve"> сыворотка крови. Сыворотку крови следует отделить от форменных элементов крови не позднее, чем через 1 час после забора крови.</w:t>
      </w:r>
    </w:p>
    <w:p w:rsidR="00DA57BC" w:rsidRPr="001433C1" w:rsidRDefault="00DA57BC" w:rsidP="00DC2428">
      <w:pPr>
        <w:spacing w:after="0" w:line="240" w:lineRule="auto"/>
        <w:outlineLvl w:val="0"/>
        <w:rPr>
          <w:rFonts w:ascii="Times New Roman" w:hAnsi="Times New Roman"/>
          <w:b/>
          <w:bCs/>
          <w:sz w:val="12"/>
          <w:szCs w:val="12"/>
        </w:rPr>
      </w:pPr>
    </w:p>
    <w:p w:rsidR="00DA57BC" w:rsidRPr="00C11BA5" w:rsidRDefault="00DA57BC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C11BA5">
        <w:rPr>
          <w:rFonts w:ascii="Times New Roman" w:hAnsi="Times New Roman"/>
          <w:b/>
          <w:bCs/>
          <w:sz w:val="18"/>
          <w:szCs w:val="18"/>
        </w:rPr>
        <w:t>МЕРЫ  ПРЕДОСТОРОЖНОСТИ</w:t>
      </w:r>
    </w:p>
    <w:p w:rsidR="00DA57BC" w:rsidRPr="00DC2428" w:rsidRDefault="00DA57BC" w:rsidP="009B1AD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C2428">
        <w:rPr>
          <w:rFonts w:ascii="Times New Roman" w:hAnsi="Times New Roman"/>
          <w:sz w:val="18"/>
          <w:szCs w:val="18"/>
          <w:lang w:eastAsia="ru-RU"/>
        </w:rPr>
        <w:t xml:space="preserve">Потенциальный риск применения набора – класс </w:t>
      </w:r>
      <w:r>
        <w:rPr>
          <w:rFonts w:ascii="Times New Roman" w:hAnsi="Times New Roman"/>
          <w:sz w:val="18"/>
          <w:szCs w:val="18"/>
          <w:lang w:eastAsia="ru-RU"/>
        </w:rPr>
        <w:t>1</w:t>
      </w:r>
      <w:r w:rsidRPr="00DC2428">
        <w:rPr>
          <w:rFonts w:ascii="Times New Roman" w:hAnsi="Times New Roman"/>
          <w:sz w:val="18"/>
          <w:szCs w:val="18"/>
          <w:lang w:eastAsia="ru-RU"/>
        </w:rPr>
        <w:t xml:space="preserve"> (Приказ Минздрава РФ от 06.06.2012 № 4н).</w:t>
      </w:r>
    </w:p>
    <w:p w:rsidR="00DA57BC" w:rsidRPr="001433C1" w:rsidRDefault="00DA57BC" w:rsidP="001433C1">
      <w:pPr>
        <w:spacing w:after="0" w:line="240" w:lineRule="auto"/>
        <w:jc w:val="both"/>
        <w:rPr>
          <w:rFonts w:ascii="Times New Roman" w:hAnsi="Times New Roman"/>
          <w:spacing w:val="-4"/>
          <w:sz w:val="18"/>
          <w:szCs w:val="18"/>
        </w:rPr>
      </w:pPr>
      <w:r w:rsidRPr="001433C1">
        <w:rPr>
          <w:rFonts w:ascii="Times New Roman" w:hAnsi="Times New Roman"/>
          <w:spacing w:val="-4"/>
          <w:sz w:val="18"/>
          <w:szCs w:val="18"/>
        </w:rPr>
        <w:t xml:space="preserve">В реагенте 1 и Калибраторе содержится токсичный компонент – азид натрия, реагент 3 содержит гидроокись натрия. При работе с ними следует соблюдать осторожность и не допускать попадания на кожу и слизистые; при попадании немедленно промыть пораженное место большим количеством проточной воды. При проглатывании следует выпить </w:t>
      </w:r>
      <w:smartTag w:uri="urn:schemas-microsoft-com:office:smarttags" w:element="metricconverter">
        <w:smartTagPr>
          <w:attr w:name="ProductID" w:val="0,5 л"/>
        </w:smartTagPr>
        <w:r w:rsidRPr="001433C1">
          <w:rPr>
            <w:rFonts w:ascii="Times New Roman" w:hAnsi="Times New Roman"/>
            <w:spacing w:val="-4"/>
            <w:sz w:val="18"/>
            <w:szCs w:val="18"/>
          </w:rPr>
          <w:t>0,5 л</w:t>
        </w:r>
      </w:smartTag>
      <w:r w:rsidRPr="001433C1">
        <w:rPr>
          <w:rFonts w:ascii="Times New Roman" w:hAnsi="Times New Roman"/>
          <w:spacing w:val="-4"/>
          <w:sz w:val="18"/>
          <w:szCs w:val="18"/>
        </w:rPr>
        <w:t xml:space="preserve"> теплой воды и вызвать рвоту.</w:t>
      </w:r>
    </w:p>
    <w:p w:rsidR="00DA57BC" w:rsidRPr="00DC2428" w:rsidRDefault="00DA57BC" w:rsidP="009B1AD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C2428">
        <w:rPr>
          <w:rFonts w:ascii="Times New Roman" w:hAnsi="Times New Roman"/>
          <w:sz w:val="18"/>
          <w:szCs w:val="18"/>
          <w:lang w:eastAsia="ru-RU"/>
        </w:rPr>
        <w:t>Меры предосторожности – соблюдение “Правил устройства, техники безопасности, производственной санитарии, противоэпидемического режима и личной ги</w:t>
      </w:r>
      <w:r>
        <w:rPr>
          <w:rFonts w:ascii="Times New Roman" w:hAnsi="Times New Roman"/>
          <w:sz w:val="18"/>
          <w:szCs w:val="18"/>
          <w:lang w:eastAsia="ru-RU"/>
        </w:rPr>
        <w:t xml:space="preserve">гиены при работе в лабораториях </w:t>
      </w:r>
      <w:r w:rsidRPr="00DC2428">
        <w:rPr>
          <w:rFonts w:ascii="Times New Roman" w:hAnsi="Times New Roman"/>
          <w:sz w:val="18"/>
          <w:szCs w:val="18"/>
          <w:lang w:eastAsia="ru-RU"/>
        </w:rPr>
        <w:t xml:space="preserve">(отделениях, отделах) санитарно-эпидемиологических учреждений системы Министерства здравоохранения” (Москва, </w:t>
      </w:r>
      <w:smartTag w:uri="urn:schemas-microsoft-com:office:smarttags" w:element="metricconverter">
        <w:smartTagPr>
          <w:attr w:name="ProductID" w:val="2012 г"/>
        </w:smartTagPr>
        <w:r w:rsidRPr="00DC2428">
          <w:rPr>
            <w:rFonts w:ascii="Times New Roman" w:hAnsi="Times New Roman"/>
            <w:sz w:val="18"/>
            <w:szCs w:val="18"/>
            <w:lang w:eastAsia="ru-RU"/>
          </w:rPr>
          <w:t>1981 г</w:t>
        </w:r>
      </w:smartTag>
      <w:r w:rsidRPr="00DC2428">
        <w:rPr>
          <w:rFonts w:ascii="Times New Roman" w:hAnsi="Times New Roman"/>
          <w:sz w:val="18"/>
          <w:szCs w:val="18"/>
          <w:lang w:eastAsia="ru-RU"/>
        </w:rPr>
        <w:t>.).</w:t>
      </w:r>
    </w:p>
    <w:p w:rsidR="00DA57BC" w:rsidRPr="009B1ADF" w:rsidRDefault="00DA57BC" w:rsidP="009B1ADF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9B1ADF">
        <w:rPr>
          <w:rFonts w:ascii="Times New Roman" w:hAnsi="Times New Roman"/>
          <w:sz w:val="18"/>
          <w:szCs w:val="18"/>
          <w:lang w:eastAsia="ru-RU"/>
        </w:rPr>
        <w:t>При работе с набором следует надевать одноразовые резиновые или пластиковые перчатки, т.к. образцы крови человека следует рассматривать как потенциально инфицированные, способные длительное время сохранять и передавать ВИЧ, вирус гепатита или любой другой возбудитель вирусной инфекции.</w:t>
      </w:r>
    </w:p>
    <w:p w:rsidR="00DA57BC" w:rsidRPr="001433C1" w:rsidRDefault="00DA57BC" w:rsidP="00C11BA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A57BC" w:rsidRPr="005A47A2" w:rsidRDefault="00DA57BC" w:rsidP="00C11BA5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5A47A2">
        <w:rPr>
          <w:rFonts w:ascii="Times New Roman" w:hAnsi="Times New Roman"/>
          <w:b/>
          <w:bCs/>
          <w:sz w:val="18"/>
          <w:szCs w:val="18"/>
        </w:rPr>
        <w:t>ПОДГОТОВКА  К  АНАЛИЗУ</w:t>
      </w:r>
    </w:p>
    <w:p w:rsidR="00DA57BC" w:rsidRPr="001433C1" w:rsidRDefault="00DA57BC" w:rsidP="001433C1">
      <w:pPr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1433C1">
        <w:rPr>
          <w:rFonts w:ascii="Times New Roman" w:hAnsi="Times New Roman"/>
          <w:sz w:val="18"/>
          <w:szCs w:val="18"/>
        </w:rPr>
        <w:t xml:space="preserve">Приготовление щелочного раствора. </w:t>
      </w:r>
    </w:p>
    <w:p w:rsidR="00DA57BC" w:rsidRPr="00A276EC" w:rsidRDefault="00DA57BC" w:rsidP="001433C1">
      <w:pPr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A276EC">
        <w:rPr>
          <w:rFonts w:ascii="Times New Roman" w:hAnsi="Times New Roman"/>
          <w:sz w:val="18"/>
          <w:szCs w:val="18"/>
        </w:rPr>
        <w:t>В мерную колбу вместимостью 1000 мл внести 100 мл реагента 3, довести объем до метки дистиллированной водой и перемешать.</w:t>
      </w:r>
    </w:p>
    <w:p w:rsidR="00DA57BC" w:rsidRPr="001433C1" w:rsidRDefault="00DA57BC" w:rsidP="001433C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433C1">
        <w:rPr>
          <w:rFonts w:ascii="Times New Roman" w:hAnsi="Times New Roman"/>
          <w:sz w:val="18"/>
          <w:szCs w:val="18"/>
        </w:rPr>
        <w:t>Щелочной реагент можно хранить при температуре +2–25</w:t>
      </w:r>
      <w:proofErr w:type="gramStart"/>
      <w:r w:rsidRPr="001433C1">
        <w:rPr>
          <w:rFonts w:ascii="Times New Roman" w:hAnsi="Times New Roman"/>
          <w:sz w:val="18"/>
          <w:szCs w:val="18"/>
        </w:rPr>
        <w:t>°С</w:t>
      </w:r>
      <w:proofErr w:type="gramEnd"/>
      <w:r w:rsidRPr="001433C1">
        <w:rPr>
          <w:rFonts w:ascii="Times New Roman" w:hAnsi="Times New Roman"/>
          <w:sz w:val="18"/>
          <w:szCs w:val="18"/>
        </w:rPr>
        <w:t xml:space="preserve"> в течение всего срока годности набора при условии достаточной герметичности флакона.</w:t>
      </w:r>
    </w:p>
    <w:p w:rsidR="00DA57BC" w:rsidRPr="001433C1" w:rsidRDefault="00DA57BC" w:rsidP="001433C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433C1">
        <w:rPr>
          <w:rFonts w:ascii="Times New Roman" w:hAnsi="Times New Roman"/>
          <w:sz w:val="18"/>
          <w:szCs w:val="18"/>
        </w:rPr>
        <w:t xml:space="preserve">Реагенты 1, 2 и </w:t>
      </w:r>
      <w:r>
        <w:rPr>
          <w:rFonts w:ascii="Times New Roman" w:hAnsi="Times New Roman"/>
          <w:sz w:val="18"/>
          <w:szCs w:val="18"/>
        </w:rPr>
        <w:t>Калибратор</w:t>
      </w:r>
      <w:r w:rsidRPr="001433C1">
        <w:rPr>
          <w:rFonts w:ascii="Times New Roman" w:hAnsi="Times New Roman"/>
          <w:sz w:val="18"/>
          <w:szCs w:val="18"/>
        </w:rPr>
        <w:t xml:space="preserve"> готовы к использованию.</w:t>
      </w:r>
    </w:p>
    <w:p w:rsidR="00DA57BC" w:rsidRPr="001433C1" w:rsidRDefault="00DA57BC" w:rsidP="00DD2B9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A57BC" w:rsidRPr="008A10ED" w:rsidRDefault="00DA57BC" w:rsidP="008A10ED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8A10ED">
        <w:rPr>
          <w:rFonts w:ascii="Times New Roman" w:hAnsi="Times New Roman"/>
          <w:b/>
          <w:bCs/>
          <w:sz w:val="18"/>
          <w:szCs w:val="18"/>
        </w:rPr>
        <w:t>ПРОВЕДЕНИЕ  АНАЛИЗА</w:t>
      </w:r>
    </w:p>
    <w:p w:rsidR="00DA57BC" w:rsidRDefault="00DA57BC" w:rsidP="001433C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433C1">
        <w:rPr>
          <w:rFonts w:ascii="Times New Roman" w:hAnsi="Times New Roman"/>
          <w:sz w:val="18"/>
          <w:szCs w:val="18"/>
        </w:rPr>
        <w:t>Компоненты реакционной смеси отбирать в количествах, указанных в таблице 1.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</w:t>
      </w:r>
    </w:p>
    <w:p w:rsidR="00DA57BC" w:rsidRPr="001433C1" w:rsidRDefault="00DA57BC" w:rsidP="00A276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E27A56">
        <w:rPr>
          <w:rFonts w:ascii="Times New Roman" w:hAnsi="Times New Roman"/>
          <w:sz w:val="18"/>
          <w:szCs w:val="18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8"/>
        <w:gridCol w:w="954"/>
        <w:gridCol w:w="1276"/>
        <w:gridCol w:w="1134"/>
      </w:tblGrid>
      <w:tr w:rsidR="00DA57BC" w:rsidRPr="00BB55D7" w:rsidTr="007F5069">
        <w:trPr>
          <w:trHeight w:val="103"/>
        </w:trPr>
        <w:tc>
          <w:tcPr>
            <w:tcW w:w="1598" w:type="dxa"/>
          </w:tcPr>
          <w:p w:rsidR="00DA57BC" w:rsidRPr="00A276EC" w:rsidRDefault="00DA57BC" w:rsidP="00A27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276EC">
              <w:rPr>
                <w:rFonts w:ascii="Times New Roman" w:hAnsi="Times New Roman"/>
                <w:i/>
                <w:sz w:val="16"/>
                <w:szCs w:val="16"/>
              </w:rPr>
              <w:t>Отмерить, мл</w:t>
            </w:r>
          </w:p>
        </w:tc>
        <w:tc>
          <w:tcPr>
            <w:tcW w:w="954" w:type="dxa"/>
          </w:tcPr>
          <w:p w:rsidR="00DA57BC" w:rsidRPr="00A276EC" w:rsidRDefault="00DA57BC" w:rsidP="00A276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276EC">
              <w:rPr>
                <w:rFonts w:ascii="Times New Roman" w:hAnsi="Times New Roman"/>
                <w:i/>
                <w:sz w:val="16"/>
                <w:szCs w:val="16"/>
              </w:rPr>
              <w:t>Опытная</w:t>
            </w:r>
          </w:p>
          <w:p w:rsidR="00DA57BC" w:rsidRPr="00A276EC" w:rsidRDefault="00DA57BC" w:rsidP="00A276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276EC">
              <w:rPr>
                <w:rFonts w:ascii="Times New Roman" w:hAnsi="Times New Roman"/>
                <w:i/>
                <w:sz w:val="16"/>
                <w:szCs w:val="16"/>
              </w:rPr>
              <w:t xml:space="preserve">   проба</w:t>
            </w:r>
          </w:p>
        </w:tc>
        <w:tc>
          <w:tcPr>
            <w:tcW w:w="1276" w:type="dxa"/>
          </w:tcPr>
          <w:p w:rsidR="00DA57BC" w:rsidRPr="00A276EC" w:rsidRDefault="00DA57BC" w:rsidP="00A27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276EC">
              <w:rPr>
                <w:rFonts w:ascii="Times New Roman" w:hAnsi="Times New Roman"/>
                <w:i/>
                <w:sz w:val="16"/>
                <w:szCs w:val="16"/>
              </w:rPr>
              <w:t>Контрольная</w:t>
            </w:r>
          </w:p>
          <w:p w:rsidR="00DA57BC" w:rsidRPr="00A276EC" w:rsidRDefault="00DA57BC" w:rsidP="00A27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A276EC">
              <w:rPr>
                <w:rFonts w:ascii="Times New Roman" w:hAnsi="Times New Roman"/>
                <w:i/>
                <w:sz w:val="16"/>
                <w:szCs w:val="16"/>
              </w:rPr>
              <w:t>(холостая)</w:t>
            </w:r>
          </w:p>
          <w:p w:rsidR="00DA57BC" w:rsidRPr="00A276EC" w:rsidRDefault="00DA57BC" w:rsidP="00A27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276EC">
              <w:rPr>
                <w:rFonts w:ascii="Times New Roman" w:hAnsi="Times New Roman"/>
                <w:i/>
                <w:sz w:val="16"/>
                <w:szCs w:val="16"/>
              </w:rPr>
              <w:t>проба</w:t>
            </w:r>
          </w:p>
        </w:tc>
        <w:tc>
          <w:tcPr>
            <w:tcW w:w="1134" w:type="dxa"/>
          </w:tcPr>
          <w:p w:rsidR="00DA57BC" w:rsidRPr="00A276EC" w:rsidRDefault="00DA57BC" w:rsidP="00A27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276EC">
              <w:rPr>
                <w:rFonts w:ascii="Times New Roman" w:hAnsi="Times New Roman"/>
                <w:i/>
                <w:sz w:val="16"/>
                <w:szCs w:val="16"/>
              </w:rPr>
              <w:t>Контрольная</w:t>
            </w:r>
          </w:p>
          <w:p w:rsidR="00DA57BC" w:rsidRPr="00A276EC" w:rsidRDefault="00DA57BC" w:rsidP="00A27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A276EC">
              <w:rPr>
                <w:rFonts w:ascii="Times New Roman" w:hAnsi="Times New Roman"/>
                <w:i/>
                <w:sz w:val="16"/>
                <w:szCs w:val="16"/>
              </w:rPr>
              <w:t>проба на сыворотку</w:t>
            </w:r>
          </w:p>
        </w:tc>
      </w:tr>
      <w:tr w:rsidR="00DA57BC" w:rsidRPr="00BB55D7" w:rsidTr="007F5069">
        <w:trPr>
          <w:trHeight w:val="69"/>
        </w:trPr>
        <w:tc>
          <w:tcPr>
            <w:tcW w:w="1598" w:type="dxa"/>
          </w:tcPr>
          <w:p w:rsidR="00DA57BC" w:rsidRPr="007F5069" w:rsidRDefault="00DA57BC" w:rsidP="00A276EC">
            <w:pPr>
              <w:pStyle w:val="af1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F5069">
              <w:rPr>
                <w:rFonts w:ascii="Times New Roman" w:hAnsi="Times New Roman"/>
                <w:sz w:val="16"/>
                <w:szCs w:val="16"/>
              </w:rPr>
              <w:t>Реагент 1</w:t>
            </w:r>
          </w:p>
        </w:tc>
        <w:tc>
          <w:tcPr>
            <w:tcW w:w="954" w:type="dxa"/>
          </w:tcPr>
          <w:p w:rsidR="00DA57BC" w:rsidRPr="007F5069" w:rsidRDefault="00DA57BC" w:rsidP="00A276EC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5069">
              <w:rPr>
                <w:rFonts w:ascii="Times New Roman" w:hAnsi="Times New Roman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276" w:type="dxa"/>
          </w:tcPr>
          <w:p w:rsidR="00DA57BC" w:rsidRPr="007F5069" w:rsidRDefault="00DA57BC" w:rsidP="00A276EC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5069">
              <w:rPr>
                <w:rFonts w:ascii="Times New Roman" w:hAnsi="Times New Roman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134" w:type="dxa"/>
          </w:tcPr>
          <w:p w:rsidR="00DA57BC" w:rsidRPr="007F5069" w:rsidRDefault="00DA57BC" w:rsidP="00A276EC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5069">
              <w:rPr>
                <w:rFonts w:ascii="Times New Roman" w:hAnsi="Times New Roman"/>
                <w:sz w:val="16"/>
                <w:szCs w:val="16"/>
                <w:lang w:eastAsia="ru-RU"/>
              </w:rPr>
              <w:t>0,25</w:t>
            </w:r>
          </w:p>
        </w:tc>
      </w:tr>
      <w:tr w:rsidR="00DA57BC" w:rsidRPr="00412946" w:rsidTr="001433C1">
        <w:trPr>
          <w:trHeight w:val="92"/>
        </w:trPr>
        <w:tc>
          <w:tcPr>
            <w:tcW w:w="4962" w:type="dxa"/>
            <w:gridSpan w:val="4"/>
          </w:tcPr>
          <w:p w:rsidR="00DA57BC" w:rsidRPr="007F5069" w:rsidRDefault="00DA57BC" w:rsidP="00A276EC">
            <w:pPr>
              <w:pStyle w:val="af1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F5069">
              <w:rPr>
                <w:rFonts w:ascii="Times New Roman" w:hAnsi="Times New Roman"/>
                <w:sz w:val="16"/>
                <w:szCs w:val="16"/>
              </w:rPr>
              <w:t>Инкубировать при температуре +37</w:t>
            </w:r>
            <w:proofErr w:type="gramStart"/>
            <w:r w:rsidRPr="007F5069">
              <w:rPr>
                <w:rFonts w:ascii="Times New Roman" w:hAnsi="Times New Roman"/>
                <w:sz w:val="16"/>
                <w:szCs w:val="16"/>
              </w:rPr>
              <w:t>°С</w:t>
            </w:r>
            <w:proofErr w:type="gramEnd"/>
            <w:r w:rsidRPr="007F5069">
              <w:rPr>
                <w:rFonts w:ascii="Times New Roman" w:hAnsi="Times New Roman"/>
                <w:sz w:val="16"/>
                <w:szCs w:val="16"/>
              </w:rPr>
              <w:t xml:space="preserve"> в течение 5 минут, добавить</w:t>
            </w:r>
          </w:p>
        </w:tc>
      </w:tr>
      <w:tr w:rsidR="00DA57BC" w:rsidRPr="00BB55D7" w:rsidTr="007F5069">
        <w:tc>
          <w:tcPr>
            <w:tcW w:w="1598" w:type="dxa"/>
          </w:tcPr>
          <w:p w:rsidR="00DA57BC" w:rsidRPr="007F5069" w:rsidRDefault="00DA57BC" w:rsidP="00A276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5069">
              <w:rPr>
                <w:rFonts w:ascii="Times New Roman" w:hAnsi="Times New Roman"/>
                <w:sz w:val="16"/>
                <w:szCs w:val="16"/>
              </w:rPr>
              <w:t>Сыворотка крови</w:t>
            </w:r>
          </w:p>
        </w:tc>
        <w:tc>
          <w:tcPr>
            <w:tcW w:w="954" w:type="dxa"/>
          </w:tcPr>
          <w:p w:rsidR="00DA57BC" w:rsidRPr="007F5069" w:rsidRDefault="00DA57BC" w:rsidP="00A276EC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5069">
              <w:rPr>
                <w:rFonts w:ascii="Times New Roman" w:hAnsi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76" w:type="dxa"/>
          </w:tcPr>
          <w:p w:rsidR="00DA57BC" w:rsidRPr="007F5069" w:rsidRDefault="00DA57BC" w:rsidP="00A276EC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506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DA57BC" w:rsidRPr="007F5069" w:rsidRDefault="00DA57BC" w:rsidP="00A276EC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506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A57BC" w:rsidRPr="00BB55D7" w:rsidTr="007F5069">
        <w:tc>
          <w:tcPr>
            <w:tcW w:w="1598" w:type="dxa"/>
          </w:tcPr>
          <w:p w:rsidR="00DA57BC" w:rsidRPr="007F5069" w:rsidRDefault="00DA57BC" w:rsidP="00A276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5069">
              <w:rPr>
                <w:rFonts w:ascii="Times New Roman" w:hAnsi="Times New Roman"/>
                <w:sz w:val="16"/>
                <w:szCs w:val="16"/>
              </w:rPr>
              <w:t>Дистиллированная вода</w:t>
            </w:r>
          </w:p>
        </w:tc>
        <w:tc>
          <w:tcPr>
            <w:tcW w:w="954" w:type="dxa"/>
          </w:tcPr>
          <w:p w:rsidR="00DA57BC" w:rsidRPr="007F5069" w:rsidRDefault="00DA57BC" w:rsidP="00A276EC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506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DA57BC" w:rsidRPr="007F5069" w:rsidRDefault="00DA57BC" w:rsidP="00A276EC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5069">
              <w:rPr>
                <w:rFonts w:ascii="Times New Roman" w:hAnsi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134" w:type="dxa"/>
          </w:tcPr>
          <w:p w:rsidR="00DA57BC" w:rsidRPr="007F5069" w:rsidRDefault="00DA57BC" w:rsidP="00A276EC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506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DA57BC" w:rsidRPr="00BB55D7" w:rsidTr="001433C1">
        <w:tc>
          <w:tcPr>
            <w:tcW w:w="4962" w:type="dxa"/>
            <w:gridSpan w:val="4"/>
          </w:tcPr>
          <w:p w:rsidR="00DA57BC" w:rsidRPr="007F5069" w:rsidRDefault="00DA57BC" w:rsidP="00A276EC">
            <w:pPr>
              <w:pStyle w:val="af1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F5069">
              <w:rPr>
                <w:rFonts w:ascii="Times New Roman" w:hAnsi="Times New Roman"/>
                <w:sz w:val="16"/>
                <w:szCs w:val="16"/>
              </w:rPr>
              <w:t>Перемешать и инкубировать при температуре +37</w:t>
            </w:r>
            <w:proofErr w:type="gramStart"/>
            <w:r w:rsidRPr="007F5069">
              <w:rPr>
                <w:rFonts w:ascii="Times New Roman" w:hAnsi="Times New Roman"/>
                <w:sz w:val="16"/>
                <w:szCs w:val="16"/>
              </w:rPr>
              <w:t>°С</w:t>
            </w:r>
            <w:proofErr w:type="gramEnd"/>
            <w:r w:rsidRPr="007F5069">
              <w:rPr>
                <w:rFonts w:ascii="Times New Roman" w:hAnsi="Times New Roman"/>
                <w:sz w:val="16"/>
                <w:szCs w:val="16"/>
              </w:rPr>
              <w:t xml:space="preserve"> точно 30 минут, добавить</w:t>
            </w:r>
          </w:p>
        </w:tc>
      </w:tr>
      <w:tr w:rsidR="00DA57BC" w:rsidRPr="00BB55D7" w:rsidTr="007F5069">
        <w:tc>
          <w:tcPr>
            <w:tcW w:w="1598" w:type="dxa"/>
          </w:tcPr>
          <w:p w:rsidR="00DA57BC" w:rsidRPr="007F5069" w:rsidRDefault="00DA57BC" w:rsidP="00A276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5069">
              <w:rPr>
                <w:rFonts w:ascii="Times New Roman" w:hAnsi="Times New Roman"/>
                <w:sz w:val="16"/>
                <w:szCs w:val="16"/>
              </w:rPr>
              <w:t>Реагент 2</w:t>
            </w:r>
          </w:p>
        </w:tc>
        <w:tc>
          <w:tcPr>
            <w:tcW w:w="954" w:type="dxa"/>
          </w:tcPr>
          <w:p w:rsidR="00DA57BC" w:rsidRPr="007F5069" w:rsidRDefault="00DA57BC" w:rsidP="00A276EC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5069">
              <w:rPr>
                <w:rFonts w:ascii="Times New Roman" w:hAnsi="Times New Roman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276" w:type="dxa"/>
          </w:tcPr>
          <w:p w:rsidR="00DA57BC" w:rsidRPr="007F5069" w:rsidRDefault="00DA57BC" w:rsidP="00A276EC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5069">
              <w:rPr>
                <w:rFonts w:ascii="Times New Roman" w:hAnsi="Times New Roman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134" w:type="dxa"/>
          </w:tcPr>
          <w:p w:rsidR="00DA57BC" w:rsidRPr="007F5069" w:rsidRDefault="00DA57BC" w:rsidP="00A276EC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5069">
              <w:rPr>
                <w:rFonts w:ascii="Times New Roman" w:hAnsi="Times New Roman"/>
                <w:sz w:val="16"/>
                <w:szCs w:val="16"/>
                <w:lang w:eastAsia="ru-RU"/>
              </w:rPr>
              <w:t>0,25</w:t>
            </w:r>
          </w:p>
        </w:tc>
      </w:tr>
      <w:tr w:rsidR="00DA57BC" w:rsidRPr="00BB55D7" w:rsidTr="007F5069">
        <w:tc>
          <w:tcPr>
            <w:tcW w:w="1598" w:type="dxa"/>
          </w:tcPr>
          <w:p w:rsidR="00DA57BC" w:rsidRPr="007F5069" w:rsidRDefault="00DA57BC" w:rsidP="00A276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5069">
              <w:rPr>
                <w:rFonts w:ascii="Times New Roman" w:hAnsi="Times New Roman"/>
                <w:sz w:val="16"/>
                <w:szCs w:val="16"/>
              </w:rPr>
              <w:t>Сыворотка крови</w:t>
            </w:r>
          </w:p>
        </w:tc>
        <w:tc>
          <w:tcPr>
            <w:tcW w:w="954" w:type="dxa"/>
          </w:tcPr>
          <w:p w:rsidR="00DA57BC" w:rsidRPr="007F5069" w:rsidRDefault="00DA57BC" w:rsidP="00A276EC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506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DA57BC" w:rsidRPr="007F5069" w:rsidRDefault="00DA57BC" w:rsidP="00A276EC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506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DA57BC" w:rsidRPr="007F5069" w:rsidRDefault="00DA57BC" w:rsidP="00A276EC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5069">
              <w:rPr>
                <w:rFonts w:ascii="Times New Roman" w:hAnsi="Times New Roman"/>
                <w:sz w:val="16"/>
                <w:szCs w:val="16"/>
                <w:lang w:eastAsia="ru-RU"/>
              </w:rPr>
              <w:t>0,05</w:t>
            </w:r>
          </w:p>
        </w:tc>
      </w:tr>
      <w:tr w:rsidR="00DA57BC" w:rsidRPr="00BB55D7" w:rsidTr="001433C1">
        <w:tc>
          <w:tcPr>
            <w:tcW w:w="4962" w:type="dxa"/>
            <w:gridSpan w:val="4"/>
          </w:tcPr>
          <w:p w:rsidR="00DA57BC" w:rsidRPr="00304AE2" w:rsidRDefault="00DA57BC" w:rsidP="00A276EC">
            <w:pPr>
              <w:pStyle w:val="af1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304AE2">
              <w:rPr>
                <w:rFonts w:ascii="Times New Roman" w:hAnsi="Times New Roman"/>
                <w:sz w:val="16"/>
                <w:szCs w:val="16"/>
              </w:rPr>
              <w:t>Перемешать и выдержать при комнатной температуре (+18-25</w:t>
            </w:r>
            <w:r w:rsidRPr="00304AE2">
              <w:rPr>
                <w:rFonts w:ascii="Times New Roman" w:hAnsi="Times New Roman"/>
                <w:sz w:val="16"/>
                <w:szCs w:val="16"/>
              </w:rPr>
              <w:sym w:font="Symbol" w:char="F0B0"/>
            </w:r>
            <w:r w:rsidRPr="00304AE2">
              <w:rPr>
                <w:rFonts w:ascii="Times New Roman" w:hAnsi="Times New Roman"/>
                <w:sz w:val="16"/>
                <w:szCs w:val="16"/>
              </w:rPr>
              <w:t>С)</w:t>
            </w:r>
            <w:r w:rsidRPr="00304AE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04AE2">
              <w:rPr>
                <w:rFonts w:ascii="Times New Roman" w:hAnsi="Times New Roman"/>
                <w:sz w:val="16"/>
                <w:szCs w:val="16"/>
              </w:rPr>
              <w:t>в течение</w:t>
            </w:r>
            <w:r w:rsidRPr="00304AE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04AE2">
              <w:rPr>
                <w:rFonts w:ascii="Times New Roman" w:hAnsi="Times New Roman"/>
                <w:sz w:val="16"/>
                <w:szCs w:val="16"/>
              </w:rPr>
              <w:t>20 минут, добавить</w:t>
            </w:r>
          </w:p>
        </w:tc>
      </w:tr>
      <w:tr w:rsidR="00DA57BC" w:rsidRPr="00BB55D7" w:rsidTr="007F5069">
        <w:tc>
          <w:tcPr>
            <w:tcW w:w="1598" w:type="dxa"/>
          </w:tcPr>
          <w:p w:rsidR="00DA57BC" w:rsidRPr="007F5069" w:rsidRDefault="00DA57BC" w:rsidP="00A276EC">
            <w:pPr>
              <w:pStyle w:val="af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5069">
              <w:rPr>
                <w:rFonts w:ascii="Times New Roman" w:hAnsi="Times New Roman"/>
                <w:sz w:val="16"/>
                <w:szCs w:val="16"/>
              </w:rPr>
              <w:t>Щелочной раствор</w:t>
            </w:r>
          </w:p>
        </w:tc>
        <w:tc>
          <w:tcPr>
            <w:tcW w:w="954" w:type="dxa"/>
          </w:tcPr>
          <w:p w:rsidR="00DA57BC" w:rsidRPr="007F5069" w:rsidRDefault="00DA57BC" w:rsidP="00A276EC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5069">
              <w:rPr>
                <w:rFonts w:ascii="Times New Roman" w:hAnsi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276" w:type="dxa"/>
          </w:tcPr>
          <w:p w:rsidR="00DA57BC" w:rsidRPr="007F5069" w:rsidRDefault="00DA57BC" w:rsidP="00A276EC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5069">
              <w:rPr>
                <w:rFonts w:ascii="Times New Roman" w:hAnsi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34" w:type="dxa"/>
          </w:tcPr>
          <w:p w:rsidR="00DA57BC" w:rsidRPr="007F5069" w:rsidRDefault="00DA57BC" w:rsidP="00A276EC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5069">
              <w:rPr>
                <w:rFonts w:ascii="Times New Roman" w:hAnsi="Times New Roman"/>
                <w:sz w:val="16"/>
                <w:szCs w:val="16"/>
                <w:lang w:eastAsia="ru-RU"/>
              </w:rPr>
              <w:t>2,5</w:t>
            </w:r>
          </w:p>
        </w:tc>
      </w:tr>
    </w:tbl>
    <w:p w:rsidR="00DA57BC" w:rsidRPr="001433C1" w:rsidRDefault="00DA57BC" w:rsidP="001433C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A57BC" w:rsidRPr="00A276EC" w:rsidRDefault="00DA57BC" w:rsidP="007F506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276EC">
        <w:rPr>
          <w:rFonts w:ascii="Times New Roman" w:hAnsi="Times New Roman"/>
          <w:sz w:val="18"/>
          <w:szCs w:val="18"/>
        </w:rPr>
        <w:lastRenderedPageBreak/>
        <w:t>Пробы тщательно перемешать и выдержать при комнатной температуре в течение 5 минут. Измерить оптические плотности опытной пробы (А</w:t>
      </w:r>
      <w:proofErr w:type="gramStart"/>
      <w:r w:rsidRPr="00A276EC">
        <w:rPr>
          <w:rFonts w:ascii="Times New Roman" w:hAnsi="Times New Roman"/>
          <w:sz w:val="18"/>
          <w:szCs w:val="18"/>
          <w:vertAlign w:val="subscript"/>
        </w:rPr>
        <w:t>1</w:t>
      </w:r>
      <w:proofErr w:type="gramEnd"/>
      <w:r w:rsidRPr="00A276EC">
        <w:rPr>
          <w:rFonts w:ascii="Times New Roman" w:hAnsi="Times New Roman"/>
          <w:sz w:val="18"/>
          <w:szCs w:val="18"/>
        </w:rPr>
        <w:t>) и контрольной пробы на сыворотку (А</w:t>
      </w:r>
      <w:r w:rsidRPr="00A276EC">
        <w:rPr>
          <w:rFonts w:ascii="Times New Roman" w:hAnsi="Times New Roman"/>
          <w:sz w:val="18"/>
          <w:szCs w:val="18"/>
          <w:vertAlign w:val="subscript"/>
        </w:rPr>
        <w:t>2</w:t>
      </w:r>
      <w:r w:rsidRPr="00A276EC">
        <w:rPr>
          <w:rFonts w:ascii="Times New Roman" w:hAnsi="Times New Roman"/>
          <w:sz w:val="18"/>
          <w:szCs w:val="18"/>
        </w:rPr>
        <w:t xml:space="preserve">) против контрольной (холостой) пробы в кювете с длиной оптического пути </w:t>
      </w:r>
      <w:smartTag w:uri="urn:schemas-microsoft-com:office:smarttags" w:element="country-region">
        <w:r w:rsidRPr="00A276EC">
          <w:rPr>
            <w:rFonts w:ascii="Times New Roman" w:hAnsi="Times New Roman"/>
            <w:sz w:val="18"/>
            <w:szCs w:val="18"/>
          </w:rPr>
          <w:t>10 мм</w:t>
        </w:r>
      </w:smartTag>
      <w:r w:rsidRPr="00A276EC">
        <w:rPr>
          <w:rFonts w:ascii="Times New Roman" w:hAnsi="Times New Roman"/>
          <w:sz w:val="18"/>
          <w:szCs w:val="18"/>
        </w:rPr>
        <w:t xml:space="preserve"> при длине волны 505(500-560) нм. Окраска растворов стабильна в течение 30 минут.</w:t>
      </w:r>
    </w:p>
    <w:p w:rsidR="00DA57BC" w:rsidRPr="00A276EC" w:rsidRDefault="00DA57BC" w:rsidP="007F5069">
      <w:pPr>
        <w:pStyle w:val="a8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276EC">
        <w:rPr>
          <w:rFonts w:ascii="Times New Roman" w:hAnsi="Times New Roman"/>
          <w:sz w:val="18"/>
          <w:szCs w:val="18"/>
        </w:rPr>
        <w:t xml:space="preserve">Для определения активности АСТ использовать разность оптических плотностей (А) опытной пробы и контрольной пробы на сыворотку: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A276EC">
        <w:rPr>
          <w:rFonts w:ascii="Times New Roman" w:hAnsi="Times New Roman"/>
          <w:sz w:val="18"/>
          <w:szCs w:val="18"/>
        </w:rPr>
        <w:t xml:space="preserve"> А = А</w:t>
      </w:r>
      <w:proofErr w:type="gramStart"/>
      <w:r w:rsidRPr="00A276EC">
        <w:rPr>
          <w:rFonts w:ascii="Times New Roman" w:hAnsi="Times New Roman"/>
          <w:sz w:val="18"/>
          <w:szCs w:val="18"/>
          <w:vertAlign w:val="subscript"/>
        </w:rPr>
        <w:t>1</w:t>
      </w:r>
      <w:proofErr w:type="gramEnd"/>
      <w:r w:rsidRPr="00A276EC">
        <w:rPr>
          <w:rFonts w:ascii="Times New Roman" w:hAnsi="Times New Roman"/>
          <w:sz w:val="18"/>
          <w:szCs w:val="18"/>
        </w:rPr>
        <w:t xml:space="preserve"> – А</w:t>
      </w:r>
      <w:r w:rsidRPr="00A276EC">
        <w:rPr>
          <w:rFonts w:ascii="Times New Roman" w:hAnsi="Times New Roman"/>
          <w:sz w:val="18"/>
          <w:szCs w:val="18"/>
          <w:vertAlign w:val="subscript"/>
        </w:rPr>
        <w:t>2</w:t>
      </w:r>
      <w:r w:rsidRPr="00A276EC">
        <w:rPr>
          <w:rFonts w:ascii="Times New Roman" w:hAnsi="Times New Roman"/>
          <w:sz w:val="18"/>
          <w:szCs w:val="18"/>
        </w:rPr>
        <w:t>.</w:t>
      </w:r>
    </w:p>
    <w:p w:rsidR="00DA57BC" w:rsidRPr="00DD2B9D" w:rsidRDefault="00DA57BC" w:rsidP="00DD2B9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A57BC" w:rsidRPr="00E27E48" w:rsidRDefault="00DA57BC" w:rsidP="00E27E48">
      <w:pPr>
        <w:spacing w:after="0" w:line="240" w:lineRule="auto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E27E48">
        <w:rPr>
          <w:rFonts w:ascii="Times New Roman" w:hAnsi="Times New Roman"/>
          <w:b/>
          <w:bCs/>
          <w:sz w:val="18"/>
          <w:szCs w:val="18"/>
        </w:rPr>
        <w:t>РАСЧЕТЫ</w:t>
      </w:r>
    </w:p>
    <w:p w:rsidR="00DA57BC" w:rsidRPr="007F5069" w:rsidRDefault="00DA57BC" w:rsidP="007F5069">
      <w:pPr>
        <w:pStyle w:val="a8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F5069">
        <w:rPr>
          <w:rFonts w:ascii="Times New Roman" w:hAnsi="Times New Roman"/>
          <w:sz w:val="18"/>
          <w:szCs w:val="18"/>
        </w:rPr>
        <w:t xml:space="preserve">Расчет активности </w:t>
      </w:r>
      <w:proofErr w:type="spellStart"/>
      <w:r w:rsidRPr="007F5069">
        <w:rPr>
          <w:rFonts w:ascii="Times New Roman" w:hAnsi="Times New Roman"/>
          <w:sz w:val="18"/>
          <w:szCs w:val="18"/>
        </w:rPr>
        <w:t>аспартатаминотрансферазы</w:t>
      </w:r>
      <w:proofErr w:type="spellEnd"/>
      <w:r w:rsidRPr="007F5069">
        <w:rPr>
          <w:rFonts w:ascii="Times New Roman" w:hAnsi="Times New Roman"/>
          <w:sz w:val="18"/>
          <w:szCs w:val="18"/>
        </w:rPr>
        <w:t xml:space="preserve"> в сыворотке крови произвести по калибровочному графику. Компоненты реакционной смеси для построения калибровочного графика отбирать в количествах, указанных в таблице 2.</w:t>
      </w:r>
    </w:p>
    <w:p w:rsidR="00DA57BC" w:rsidRDefault="00DA57BC" w:rsidP="00A26043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DA57BC" w:rsidRDefault="00DA57BC" w:rsidP="004A346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26043">
        <w:rPr>
          <w:rFonts w:ascii="Times New Roman" w:hAnsi="Times New Roman"/>
          <w:b/>
          <w:bCs/>
          <w:i/>
          <w:sz w:val="18"/>
          <w:szCs w:val="18"/>
        </w:rPr>
        <w:t>ПОСТРОЕНИЕ КАЛИБРОВОЧНОГО ГРАФИКА</w:t>
      </w:r>
      <w:r w:rsidRPr="00A2604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</w:t>
      </w:r>
    </w:p>
    <w:p w:rsidR="00DA57BC" w:rsidRPr="00A26043" w:rsidRDefault="00DA57BC" w:rsidP="00A26043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 w:rsidRPr="00A26043">
        <w:rPr>
          <w:rFonts w:ascii="Times New Roman" w:hAnsi="Times New Roman"/>
          <w:sz w:val="18"/>
          <w:szCs w:val="18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851"/>
        <w:gridCol w:w="992"/>
        <w:gridCol w:w="709"/>
        <w:gridCol w:w="708"/>
        <w:gridCol w:w="426"/>
        <w:gridCol w:w="567"/>
      </w:tblGrid>
      <w:tr w:rsidR="00DA57BC" w:rsidRPr="00BB55D7" w:rsidTr="002E175D">
        <w:tc>
          <w:tcPr>
            <w:tcW w:w="709" w:type="dxa"/>
            <w:vMerge w:val="restart"/>
          </w:tcPr>
          <w:p w:rsidR="00DA57BC" w:rsidRPr="00A26043" w:rsidRDefault="00DA57BC" w:rsidP="00304AE2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A26043">
              <w:rPr>
                <w:rFonts w:ascii="Times New Roman" w:hAnsi="Times New Roman"/>
                <w:spacing w:val="-6"/>
                <w:sz w:val="16"/>
                <w:szCs w:val="16"/>
              </w:rPr>
              <w:t>№№</w:t>
            </w:r>
          </w:p>
          <w:p w:rsidR="00DA57BC" w:rsidRPr="00A26043" w:rsidRDefault="00DA57BC" w:rsidP="00304AE2">
            <w:pPr>
              <w:pStyle w:val="af1"/>
              <w:ind w:left="-108" w:right="-108"/>
              <w:jc w:val="center"/>
              <w:rPr>
                <w:rFonts w:ascii="Times New Roman" w:hAnsi="Times New Roman"/>
                <w:spacing w:val="-6"/>
                <w:sz w:val="16"/>
                <w:szCs w:val="16"/>
                <w:lang w:val="kk-KZ"/>
              </w:rPr>
            </w:pPr>
            <w:r w:rsidRPr="00A26043">
              <w:rPr>
                <w:rFonts w:ascii="Times New Roman" w:hAnsi="Times New Roman"/>
                <w:spacing w:val="-6"/>
                <w:sz w:val="16"/>
                <w:szCs w:val="16"/>
              </w:rPr>
              <w:t>пробирок</w:t>
            </w:r>
          </w:p>
        </w:tc>
        <w:tc>
          <w:tcPr>
            <w:tcW w:w="851" w:type="dxa"/>
          </w:tcPr>
          <w:p w:rsidR="00DA57BC" w:rsidRPr="00A26043" w:rsidRDefault="00DA57BC" w:rsidP="00304AE2">
            <w:pPr>
              <w:pStyle w:val="af1"/>
              <w:ind w:left="-108" w:right="-108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A26043">
              <w:rPr>
                <w:rFonts w:ascii="Times New Roman" w:hAnsi="Times New Roman"/>
                <w:spacing w:val="-6"/>
                <w:sz w:val="16"/>
                <w:szCs w:val="16"/>
              </w:rPr>
              <w:t>Калибратор</w:t>
            </w:r>
          </w:p>
        </w:tc>
        <w:tc>
          <w:tcPr>
            <w:tcW w:w="992" w:type="dxa"/>
          </w:tcPr>
          <w:p w:rsidR="00DA57BC" w:rsidRPr="00A26043" w:rsidRDefault="00DA57BC" w:rsidP="00304AE2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A26043">
              <w:rPr>
                <w:rFonts w:ascii="Times New Roman" w:hAnsi="Times New Roman"/>
                <w:spacing w:val="-6"/>
                <w:sz w:val="16"/>
                <w:szCs w:val="16"/>
              </w:rPr>
              <w:t>Дистиллированная вода</w:t>
            </w:r>
          </w:p>
        </w:tc>
        <w:tc>
          <w:tcPr>
            <w:tcW w:w="709" w:type="dxa"/>
          </w:tcPr>
          <w:p w:rsidR="00DA57BC" w:rsidRPr="00A26043" w:rsidRDefault="00DA57BC" w:rsidP="00304AE2">
            <w:pPr>
              <w:tabs>
                <w:tab w:val="left" w:pos="813"/>
              </w:tabs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A26043">
              <w:rPr>
                <w:rFonts w:ascii="Times New Roman" w:hAnsi="Times New Roman"/>
                <w:spacing w:val="-6"/>
                <w:sz w:val="16"/>
                <w:szCs w:val="16"/>
              </w:rPr>
              <w:t>Реагент 1</w:t>
            </w:r>
          </w:p>
        </w:tc>
        <w:tc>
          <w:tcPr>
            <w:tcW w:w="708" w:type="dxa"/>
          </w:tcPr>
          <w:p w:rsidR="00DA57BC" w:rsidRPr="00A26043" w:rsidRDefault="00DA57BC" w:rsidP="00304AE2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A26043">
              <w:rPr>
                <w:rFonts w:ascii="Times New Roman" w:hAnsi="Times New Roman"/>
                <w:spacing w:val="-6"/>
                <w:sz w:val="16"/>
                <w:szCs w:val="16"/>
              </w:rPr>
              <w:t>Реагент 2</w:t>
            </w:r>
          </w:p>
        </w:tc>
        <w:tc>
          <w:tcPr>
            <w:tcW w:w="993" w:type="dxa"/>
            <w:gridSpan w:val="2"/>
          </w:tcPr>
          <w:p w:rsidR="00DA57BC" w:rsidRPr="00A26043" w:rsidRDefault="00DA57BC" w:rsidP="00304AE2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A26043">
              <w:rPr>
                <w:rFonts w:ascii="Times New Roman" w:hAnsi="Times New Roman"/>
                <w:spacing w:val="-6"/>
                <w:sz w:val="16"/>
                <w:szCs w:val="16"/>
              </w:rPr>
              <w:t>Активность АСТ</w:t>
            </w:r>
          </w:p>
        </w:tc>
      </w:tr>
      <w:tr w:rsidR="00DA57BC" w:rsidRPr="00BB55D7" w:rsidTr="002E175D">
        <w:tc>
          <w:tcPr>
            <w:tcW w:w="709" w:type="dxa"/>
            <w:vMerge/>
          </w:tcPr>
          <w:p w:rsidR="00DA57BC" w:rsidRPr="00BB55D7" w:rsidRDefault="00DA57BC" w:rsidP="00304AE2">
            <w:pPr>
              <w:pStyle w:val="af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4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мл</w:t>
            </w:r>
          </w:p>
        </w:tc>
        <w:tc>
          <w:tcPr>
            <w:tcW w:w="426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pacing w:val="-6"/>
                <w:sz w:val="16"/>
                <w:szCs w:val="16"/>
              </w:rPr>
              <w:t>Е/</w:t>
            </w:r>
            <w:proofErr w:type="gramStart"/>
            <w:r w:rsidRPr="00BB55D7">
              <w:rPr>
                <w:rFonts w:ascii="Times New Roman" w:hAnsi="Times New Roman"/>
                <w:spacing w:val="-6"/>
                <w:sz w:val="16"/>
                <w:szCs w:val="16"/>
              </w:rPr>
              <w:t>л</w:t>
            </w:r>
            <w:proofErr w:type="gramEnd"/>
          </w:p>
        </w:tc>
        <w:tc>
          <w:tcPr>
            <w:tcW w:w="567" w:type="dxa"/>
          </w:tcPr>
          <w:p w:rsidR="00DA57BC" w:rsidRPr="00BB55D7" w:rsidRDefault="00DA57BC" w:rsidP="00304AE2">
            <w:pPr>
              <w:pStyle w:val="af1"/>
              <w:ind w:left="-108" w:right="-108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proofErr w:type="spellStart"/>
            <w:r w:rsidRPr="00BB55D7">
              <w:rPr>
                <w:rFonts w:ascii="Times New Roman" w:hAnsi="Times New Roman"/>
                <w:spacing w:val="-6"/>
                <w:sz w:val="16"/>
                <w:szCs w:val="16"/>
              </w:rPr>
              <w:t>мккат</w:t>
            </w:r>
            <w:proofErr w:type="spellEnd"/>
            <w:r w:rsidRPr="00BB55D7">
              <w:rPr>
                <w:rFonts w:ascii="Times New Roman" w:hAnsi="Times New Roman"/>
                <w:spacing w:val="-6"/>
                <w:sz w:val="16"/>
                <w:szCs w:val="16"/>
              </w:rPr>
              <w:t>/л</w:t>
            </w:r>
          </w:p>
        </w:tc>
      </w:tr>
      <w:tr w:rsidR="00DA57BC" w:rsidRPr="00BB55D7" w:rsidTr="002E175D">
        <w:tc>
          <w:tcPr>
            <w:tcW w:w="709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708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26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A57BC" w:rsidRPr="00BB55D7" w:rsidTr="002E175D">
        <w:tc>
          <w:tcPr>
            <w:tcW w:w="709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992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0,45</w:t>
            </w:r>
          </w:p>
        </w:tc>
        <w:tc>
          <w:tcPr>
            <w:tcW w:w="708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26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</w:tr>
      <w:tr w:rsidR="00DA57BC" w:rsidRPr="00BB55D7" w:rsidTr="002E175D">
        <w:tc>
          <w:tcPr>
            <w:tcW w:w="709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992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708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26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0,56</w:t>
            </w:r>
          </w:p>
        </w:tc>
      </w:tr>
      <w:tr w:rsidR="00DA57BC" w:rsidRPr="00BB55D7" w:rsidTr="002E175D">
        <w:tc>
          <w:tcPr>
            <w:tcW w:w="709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992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  <w:tc>
          <w:tcPr>
            <w:tcW w:w="708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26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0,83</w:t>
            </w:r>
          </w:p>
        </w:tc>
      </w:tr>
      <w:tr w:rsidR="00DA57BC" w:rsidRPr="00BB55D7" w:rsidTr="002E175D">
        <w:tc>
          <w:tcPr>
            <w:tcW w:w="709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992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708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26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567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1,11</w:t>
            </w:r>
          </w:p>
        </w:tc>
      </w:tr>
      <w:tr w:rsidR="00DA57BC" w:rsidRPr="00BB55D7" w:rsidTr="002E175D">
        <w:tc>
          <w:tcPr>
            <w:tcW w:w="709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992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708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26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567" w:type="dxa"/>
          </w:tcPr>
          <w:p w:rsidR="00DA57BC" w:rsidRPr="00BB55D7" w:rsidRDefault="00DA57BC" w:rsidP="00304A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D7">
              <w:rPr>
                <w:rFonts w:ascii="Times New Roman" w:hAnsi="Times New Roman"/>
                <w:sz w:val="16"/>
                <w:szCs w:val="16"/>
              </w:rPr>
              <w:t>1,39</w:t>
            </w:r>
          </w:p>
        </w:tc>
      </w:tr>
    </w:tbl>
    <w:p w:rsidR="00DA57BC" w:rsidRDefault="00DA57BC" w:rsidP="00A26043">
      <w:pPr>
        <w:pStyle w:val="a8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A57BC" w:rsidRPr="00304AE2" w:rsidRDefault="00DA57BC" w:rsidP="00A26043">
      <w:pPr>
        <w:pStyle w:val="a8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04AE2">
        <w:rPr>
          <w:rFonts w:ascii="Times New Roman" w:hAnsi="Times New Roman"/>
          <w:sz w:val="18"/>
          <w:szCs w:val="18"/>
        </w:rPr>
        <w:t>После добавления Реагента 2 пробы тщательно перемешать, выдержать при комнатной температуре (+18-25</w:t>
      </w:r>
      <w:r w:rsidRPr="00304AE2">
        <w:rPr>
          <w:rFonts w:ascii="Times New Roman" w:hAnsi="Times New Roman"/>
          <w:sz w:val="18"/>
          <w:szCs w:val="18"/>
        </w:rPr>
        <w:sym w:font="Symbol" w:char="F0B0"/>
      </w:r>
      <w:r w:rsidRPr="00304AE2">
        <w:rPr>
          <w:rFonts w:ascii="Times New Roman" w:hAnsi="Times New Roman"/>
          <w:sz w:val="18"/>
          <w:szCs w:val="18"/>
        </w:rPr>
        <w:t>С)</w:t>
      </w:r>
      <w:r w:rsidRPr="00304AE2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304AE2">
        <w:rPr>
          <w:rFonts w:ascii="Times New Roman" w:hAnsi="Times New Roman"/>
          <w:sz w:val="18"/>
          <w:szCs w:val="18"/>
        </w:rPr>
        <w:t xml:space="preserve"> в течение 20 минут, затем во все пробирки добавить по 5,0 мл щелочного раствора, тщательно перемешать, выдержать при комнатной температуре в течение</w:t>
      </w:r>
      <w:r w:rsidRPr="00304AE2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304AE2">
        <w:rPr>
          <w:rFonts w:ascii="Times New Roman" w:hAnsi="Times New Roman"/>
          <w:sz w:val="18"/>
          <w:szCs w:val="18"/>
        </w:rPr>
        <w:t xml:space="preserve">5 минут. Измерить оптическую плотность растворов в пробирках №№ 2-6 против раствора в пробирке № 1 в кювете с длиной оптического пути </w:t>
      </w:r>
      <w:smartTag w:uri="urn:schemas-microsoft-com:office:smarttags" w:element="country-region">
        <w:r w:rsidRPr="00304AE2">
          <w:rPr>
            <w:rFonts w:ascii="Times New Roman" w:hAnsi="Times New Roman"/>
            <w:sz w:val="18"/>
            <w:szCs w:val="18"/>
          </w:rPr>
          <w:t>10 мм</w:t>
        </w:r>
      </w:smartTag>
      <w:r w:rsidRPr="00304AE2">
        <w:rPr>
          <w:rFonts w:ascii="Times New Roman" w:hAnsi="Times New Roman"/>
          <w:sz w:val="18"/>
          <w:szCs w:val="18"/>
        </w:rPr>
        <w:t xml:space="preserve"> при длине волны 505(500-560) нм. Окраска растворов стабильна в течение 30 минут. </w:t>
      </w:r>
    </w:p>
    <w:p w:rsidR="00DA57BC" w:rsidRPr="00304AE2" w:rsidRDefault="00DA57BC" w:rsidP="00A26043">
      <w:pPr>
        <w:pStyle w:val="a8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4AE2">
        <w:rPr>
          <w:rFonts w:ascii="Times New Roman" w:hAnsi="Times New Roman"/>
          <w:sz w:val="18"/>
          <w:szCs w:val="18"/>
        </w:rPr>
        <w:t>Построить калибровочный график, откладывая на оси ординат значения оптической плотности для каждой пробы, а на оси абсцисс – соответствующие им значения активности АСТ.</w:t>
      </w:r>
    </w:p>
    <w:p w:rsidR="00DA57BC" w:rsidRDefault="00DA57BC" w:rsidP="00E27E4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A57BC" w:rsidRPr="00555378" w:rsidRDefault="00DA57BC" w:rsidP="00E27E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55378">
        <w:rPr>
          <w:rFonts w:ascii="Times New Roman" w:hAnsi="Times New Roman"/>
          <w:b/>
          <w:sz w:val="18"/>
          <w:szCs w:val="18"/>
        </w:rPr>
        <w:t>ТРАНСПОРТИРОВАНИЕ, УСЛОВИЯ  ХРАНЕНИЯ  И  ЭКСПЛУАТАЦИИ  НАБОРА</w:t>
      </w:r>
      <w:r w:rsidRPr="00555378">
        <w:rPr>
          <w:rFonts w:ascii="Times New Roman" w:hAnsi="Times New Roman"/>
          <w:sz w:val="18"/>
          <w:szCs w:val="18"/>
        </w:rPr>
        <w:t xml:space="preserve"> </w:t>
      </w:r>
    </w:p>
    <w:p w:rsidR="00DA57BC" w:rsidRPr="00555378" w:rsidRDefault="00DA57BC" w:rsidP="0055537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378">
        <w:rPr>
          <w:rFonts w:ascii="Times New Roman" w:hAnsi="Times New Roman"/>
          <w:sz w:val="18"/>
          <w:szCs w:val="18"/>
        </w:rPr>
        <w:t xml:space="preserve">Транспортирование и хранение наборов должно производиться </w:t>
      </w:r>
      <w:r w:rsidRPr="00555378">
        <w:rPr>
          <w:rFonts w:ascii="Times New Roman" w:hAnsi="Times New Roman"/>
          <w:sz w:val="18"/>
          <w:szCs w:val="18"/>
          <w:lang w:eastAsia="ru-RU"/>
        </w:rPr>
        <w:t>при температуре +2–8</w:t>
      </w:r>
      <w:r w:rsidRPr="00555378">
        <w:rPr>
          <w:rFonts w:ascii="Times New Roman" w:hAnsi="Times New Roman"/>
          <w:sz w:val="18"/>
          <w:szCs w:val="18"/>
          <w:vertAlign w:val="superscript"/>
          <w:lang w:eastAsia="ru-RU"/>
        </w:rPr>
        <w:t>о</w:t>
      </w:r>
      <w:r w:rsidRPr="00555378">
        <w:rPr>
          <w:rFonts w:ascii="Times New Roman" w:hAnsi="Times New Roman"/>
          <w:sz w:val="18"/>
          <w:szCs w:val="18"/>
          <w:lang w:eastAsia="ru-RU"/>
        </w:rPr>
        <w:t xml:space="preserve">С в упаковке предприятия-изготовителя в течение всего срока годности. </w:t>
      </w:r>
      <w:r w:rsidRPr="00555378">
        <w:rPr>
          <w:rFonts w:ascii="Times New Roman" w:hAnsi="Times New Roman"/>
          <w:sz w:val="18"/>
          <w:szCs w:val="18"/>
        </w:rPr>
        <w:t xml:space="preserve">Допускается транспортирование и хранение наборов </w:t>
      </w:r>
      <w:r w:rsidRPr="00555378">
        <w:rPr>
          <w:rFonts w:ascii="Times New Roman" w:hAnsi="Times New Roman"/>
          <w:sz w:val="18"/>
          <w:szCs w:val="18"/>
          <w:lang w:eastAsia="ru-RU"/>
        </w:rPr>
        <w:t>при температуре до +25</w:t>
      </w:r>
      <w:r w:rsidRPr="00555378">
        <w:rPr>
          <w:rFonts w:ascii="Times New Roman" w:hAnsi="Times New Roman"/>
          <w:sz w:val="18"/>
          <w:szCs w:val="18"/>
          <w:vertAlign w:val="superscript"/>
          <w:lang w:eastAsia="ru-RU"/>
        </w:rPr>
        <w:t>о</w:t>
      </w:r>
      <w:r w:rsidRPr="00555378">
        <w:rPr>
          <w:rFonts w:ascii="Times New Roman" w:hAnsi="Times New Roman"/>
          <w:sz w:val="18"/>
          <w:szCs w:val="18"/>
          <w:lang w:eastAsia="ru-RU"/>
        </w:rPr>
        <w:t>С не более 5</w:t>
      </w:r>
      <w:r w:rsidRPr="0055537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r w:rsidRPr="00555378">
        <w:rPr>
          <w:rFonts w:ascii="Times New Roman" w:hAnsi="Times New Roman"/>
          <w:sz w:val="18"/>
          <w:szCs w:val="18"/>
          <w:lang w:eastAsia="ru-RU"/>
        </w:rPr>
        <w:t>суток. Замораживание компонентов набора не допускается.</w:t>
      </w:r>
    </w:p>
    <w:p w:rsidR="00DA57BC" w:rsidRPr="00555378" w:rsidRDefault="00DA57BC" w:rsidP="00555378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Срок годности набора – 12</w:t>
      </w:r>
      <w:r w:rsidRPr="00555378">
        <w:rPr>
          <w:rFonts w:ascii="Times New Roman" w:hAnsi="Times New Roman"/>
          <w:b/>
          <w:sz w:val="18"/>
          <w:szCs w:val="18"/>
          <w:lang w:eastAsia="ru-RU"/>
        </w:rPr>
        <w:t xml:space="preserve"> месяцев.</w:t>
      </w:r>
    </w:p>
    <w:p w:rsidR="00DA57BC" w:rsidRPr="00A26043" w:rsidRDefault="00DA57BC" w:rsidP="00A2604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26043">
        <w:rPr>
          <w:rFonts w:ascii="Times New Roman" w:hAnsi="Times New Roman"/>
          <w:sz w:val="18"/>
          <w:szCs w:val="18"/>
        </w:rPr>
        <w:t>Реагенты 1, 2 и 3 после вскрытия флаконов могут храниться при температуре +2–8</w:t>
      </w:r>
      <w:r w:rsidRPr="00A26043">
        <w:rPr>
          <w:rFonts w:ascii="Times New Roman" w:hAnsi="Times New Roman"/>
          <w:sz w:val="18"/>
          <w:szCs w:val="18"/>
          <w:vertAlign w:val="superscript"/>
        </w:rPr>
        <w:t>0</w:t>
      </w:r>
      <w:r w:rsidRPr="00A26043">
        <w:rPr>
          <w:rFonts w:ascii="Times New Roman" w:hAnsi="Times New Roman"/>
          <w:sz w:val="18"/>
          <w:szCs w:val="18"/>
        </w:rPr>
        <w:t>С в темном месте в течение всего срока годности наборов при условии достаточной герметичности флаконов.</w:t>
      </w:r>
    </w:p>
    <w:p w:rsidR="00DA57BC" w:rsidRPr="00A26043" w:rsidRDefault="00DA57BC" w:rsidP="00A2604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26043">
        <w:rPr>
          <w:rFonts w:ascii="Times New Roman" w:hAnsi="Times New Roman"/>
          <w:sz w:val="18"/>
          <w:szCs w:val="18"/>
        </w:rPr>
        <w:t>Щелочной реагент можно хранить при температуре +2–25</w:t>
      </w:r>
      <w:proofErr w:type="gramStart"/>
      <w:r w:rsidRPr="00A26043">
        <w:rPr>
          <w:rFonts w:ascii="Times New Roman" w:hAnsi="Times New Roman"/>
          <w:sz w:val="18"/>
          <w:szCs w:val="18"/>
        </w:rPr>
        <w:t>°С</w:t>
      </w:r>
      <w:proofErr w:type="gramEnd"/>
      <w:r w:rsidRPr="00A26043">
        <w:rPr>
          <w:rFonts w:ascii="Times New Roman" w:hAnsi="Times New Roman"/>
          <w:sz w:val="18"/>
          <w:szCs w:val="18"/>
        </w:rPr>
        <w:t xml:space="preserve"> в течение всего срока годности набора при условии достаточной герметичности флакона.</w:t>
      </w:r>
    </w:p>
    <w:p w:rsidR="00DA57BC" w:rsidRPr="00A26043" w:rsidRDefault="00DA57BC" w:rsidP="00A2604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26043">
        <w:rPr>
          <w:rFonts w:ascii="Times New Roman" w:hAnsi="Times New Roman"/>
          <w:sz w:val="18"/>
          <w:szCs w:val="18"/>
        </w:rPr>
        <w:t>Калибратор после вскрытия флакона можно хранить при температуре +2–8</w:t>
      </w:r>
      <w:proofErr w:type="gramStart"/>
      <w:r w:rsidRPr="00A26043">
        <w:rPr>
          <w:rFonts w:ascii="Times New Roman" w:hAnsi="Times New Roman"/>
          <w:sz w:val="18"/>
          <w:szCs w:val="18"/>
        </w:rPr>
        <w:t>°С</w:t>
      </w:r>
      <w:proofErr w:type="gramEnd"/>
      <w:r w:rsidRPr="00A26043">
        <w:rPr>
          <w:rFonts w:ascii="Times New Roman" w:hAnsi="Times New Roman"/>
          <w:sz w:val="18"/>
          <w:szCs w:val="18"/>
        </w:rPr>
        <w:t xml:space="preserve"> в течение 3 месяцев при условии достаточной герметичности флакона.</w:t>
      </w:r>
    </w:p>
    <w:p w:rsidR="00DA57BC" w:rsidRPr="00A26043" w:rsidRDefault="00DA57BC" w:rsidP="00A2604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A26043">
        <w:rPr>
          <w:rFonts w:ascii="Times New Roman" w:hAnsi="Times New Roman"/>
          <w:sz w:val="18"/>
          <w:szCs w:val="18"/>
          <w:lang w:eastAsia="ru-RU"/>
        </w:rPr>
        <w:t>Для получения надежных результатов необходимо строгое соблюдение инструкции по применению набора.</w:t>
      </w:r>
    </w:p>
    <w:p w:rsidR="00DA57BC" w:rsidRPr="00B64C59" w:rsidRDefault="00DA57BC" w:rsidP="00B64C59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DA57BC" w:rsidRDefault="00DA57BC" w:rsidP="00B64C5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A57BC" w:rsidRDefault="00DA57BC" w:rsidP="00B64C5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A57BC" w:rsidRDefault="00DA57BC" w:rsidP="00B64C5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A57BC" w:rsidRDefault="00DA57BC" w:rsidP="00B64C5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A57BC" w:rsidRPr="00645989" w:rsidRDefault="00DA57BC" w:rsidP="00B64C5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45989">
        <w:rPr>
          <w:rFonts w:ascii="Times New Roman" w:hAnsi="Times New Roman"/>
          <w:b/>
          <w:sz w:val="18"/>
          <w:szCs w:val="18"/>
        </w:rPr>
        <w:lastRenderedPageBreak/>
        <w:t>ГАРАНТИЙНЫЕ ОБЯЗАТЕЛЬСТВА</w:t>
      </w:r>
    </w:p>
    <w:p w:rsidR="00DA57BC" w:rsidRPr="00645989" w:rsidRDefault="00DA57BC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5989">
        <w:rPr>
          <w:rFonts w:ascii="Times New Roman" w:hAnsi="Times New Roman"/>
          <w:sz w:val="18"/>
          <w:szCs w:val="18"/>
        </w:rPr>
        <w:t>АО «ДИАКОН-ДС» гарантирует качество, эффективность и безопасность медицинского изделия, отсутствие недопустимого риска причинения вреда жизни, здоровью человека и окружающей среде при использовании набора реагентов по назначению в условиях, предусмотренных данной инструкцией по применению.</w:t>
      </w:r>
    </w:p>
    <w:p w:rsidR="00DA57BC" w:rsidRPr="00645989" w:rsidRDefault="00DA57BC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5989">
        <w:rPr>
          <w:rFonts w:ascii="Times New Roman" w:hAnsi="Times New Roman"/>
          <w:sz w:val="18"/>
          <w:szCs w:val="18"/>
        </w:rPr>
        <w:t>Гарантийные обязательства АО «ДИАКОН-ДС» распространяются с даты изготовления и на период срока годности медицинского изделия, при условии надлежащего транспортирования, хранения и эксплуатации.</w:t>
      </w:r>
    </w:p>
    <w:p w:rsidR="00DA57BC" w:rsidRPr="00B64C59" w:rsidRDefault="00DA57BC" w:rsidP="00B64C59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DA57BC" w:rsidRPr="00B64C59" w:rsidRDefault="00DA57BC" w:rsidP="00B64C59">
      <w:pPr>
        <w:spacing w:after="0" w:line="240" w:lineRule="auto"/>
        <w:outlineLvl w:val="0"/>
        <w:rPr>
          <w:rFonts w:ascii="Times New Roman" w:hAnsi="Times New Roman"/>
          <w:b/>
          <w:sz w:val="18"/>
          <w:szCs w:val="18"/>
          <w:lang w:eastAsia="ru-RU"/>
        </w:rPr>
      </w:pPr>
      <w:r w:rsidRPr="00B64C59">
        <w:rPr>
          <w:rFonts w:ascii="Times New Roman" w:hAnsi="Times New Roman"/>
          <w:b/>
          <w:sz w:val="18"/>
          <w:szCs w:val="18"/>
          <w:lang w:eastAsia="ru-RU"/>
        </w:rPr>
        <w:t>УТИЛИЗАЦИЯ И УНИЧТОЖЕНИЕ</w:t>
      </w:r>
    </w:p>
    <w:p w:rsidR="00DA57BC" w:rsidRPr="00B64C59" w:rsidRDefault="00DA57BC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B64C59">
        <w:rPr>
          <w:rFonts w:ascii="Times New Roman" w:hAnsi="Times New Roman"/>
          <w:sz w:val="18"/>
          <w:szCs w:val="18"/>
          <w:lang w:eastAsia="ru-RU"/>
        </w:rPr>
        <w:t xml:space="preserve">Набор реагентов </w:t>
      </w:r>
      <w:r>
        <w:rPr>
          <w:rFonts w:ascii="Times New Roman" w:hAnsi="Times New Roman"/>
          <w:b/>
          <w:sz w:val="18"/>
          <w:szCs w:val="18"/>
          <w:lang w:eastAsia="ru-RU"/>
        </w:rPr>
        <w:t>АСТ КТ «ДДС»</w:t>
      </w:r>
      <w:r w:rsidRPr="00B64C59">
        <w:rPr>
          <w:rFonts w:ascii="Times New Roman" w:hAnsi="Times New Roman"/>
          <w:color w:val="FF0000"/>
          <w:sz w:val="18"/>
          <w:szCs w:val="18"/>
          <w:lang w:eastAsia="ru-RU"/>
        </w:rPr>
        <w:t xml:space="preserve"> </w:t>
      </w:r>
      <w:r w:rsidRPr="00B64C59">
        <w:rPr>
          <w:rFonts w:ascii="Times New Roman" w:hAnsi="Times New Roman"/>
          <w:sz w:val="18"/>
          <w:szCs w:val="18"/>
          <w:lang w:eastAsia="ru-RU"/>
        </w:rPr>
        <w:t xml:space="preserve">предназначен для применения в клинико-диагностических и биохимических лабораториях и научно-исследовательской практике. При работе с набором следует соблюдать требования ГОСТ </w:t>
      </w:r>
      <w:proofErr w:type="gramStart"/>
      <w:r w:rsidRPr="00B64C59">
        <w:rPr>
          <w:rFonts w:ascii="Times New Roman" w:hAnsi="Times New Roman"/>
          <w:sz w:val="18"/>
          <w:szCs w:val="18"/>
          <w:lang w:eastAsia="ru-RU"/>
        </w:rPr>
        <w:t>Р</w:t>
      </w:r>
      <w:proofErr w:type="gramEnd"/>
      <w:r w:rsidRPr="00B64C59">
        <w:rPr>
          <w:rFonts w:ascii="Times New Roman" w:hAnsi="Times New Roman"/>
          <w:sz w:val="18"/>
          <w:szCs w:val="18"/>
          <w:lang w:eastAsia="ru-RU"/>
        </w:rPr>
        <w:t xml:space="preserve"> 52905-2007 «Лаборатории медицинские. Требования безопасности».</w:t>
      </w:r>
    </w:p>
    <w:p w:rsidR="00DA57BC" w:rsidRDefault="00DA57BC" w:rsidP="00B64C5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B64C59">
        <w:rPr>
          <w:rFonts w:ascii="Times New Roman" w:hAnsi="Times New Roman"/>
          <w:bCs/>
          <w:sz w:val="18"/>
          <w:szCs w:val="18"/>
          <w:lang w:eastAsia="ru-RU"/>
        </w:rPr>
        <w:t>У</w:t>
      </w:r>
      <w:r w:rsidRPr="00B64C59">
        <w:rPr>
          <w:rFonts w:ascii="Times New Roman" w:hAnsi="Times New Roman"/>
          <w:sz w:val="18"/>
          <w:szCs w:val="18"/>
          <w:lang w:eastAsia="ru-RU"/>
        </w:rPr>
        <w:t>тилизацию, уничтожение и дезинфекцию наборов реагентов следует проводить в соответс</w:t>
      </w:r>
      <w:r>
        <w:rPr>
          <w:rFonts w:ascii="Times New Roman" w:hAnsi="Times New Roman"/>
          <w:sz w:val="18"/>
          <w:szCs w:val="18"/>
          <w:lang w:eastAsia="ru-RU"/>
        </w:rPr>
        <w:t xml:space="preserve">твии с </w:t>
      </w:r>
      <w:proofErr w:type="spellStart"/>
      <w:r w:rsidRPr="00304AE2">
        <w:rPr>
          <w:rFonts w:ascii="Times New Roman" w:hAnsi="Times New Roman"/>
          <w:color w:val="0000FF"/>
          <w:sz w:val="18"/>
          <w:szCs w:val="18"/>
          <w:lang w:eastAsia="ru-RU"/>
        </w:rPr>
        <w:t>СанПиН</w:t>
      </w:r>
      <w:proofErr w:type="spellEnd"/>
      <w:r w:rsidRPr="00B64C59">
        <w:rPr>
          <w:rFonts w:ascii="Times New Roman" w:hAnsi="Times New Roman"/>
          <w:sz w:val="18"/>
          <w:szCs w:val="18"/>
          <w:lang w:eastAsia="ru-RU"/>
        </w:rPr>
        <w:t xml:space="preserve"> 2.1.7.2790-10 «Санитарно-эпидемиологические требования к обращению с медицинскими отходами» и МУ-287-113 «Методические указания по дезинфекции, </w:t>
      </w:r>
      <w:proofErr w:type="spellStart"/>
      <w:r w:rsidRPr="00B64C59">
        <w:rPr>
          <w:rFonts w:ascii="Times New Roman" w:hAnsi="Times New Roman"/>
          <w:sz w:val="18"/>
          <w:szCs w:val="18"/>
          <w:lang w:eastAsia="ru-RU"/>
        </w:rPr>
        <w:t>предстерилизационной</w:t>
      </w:r>
      <w:proofErr w:type="spellEnd"/>
      <w:r w:rsidRPr="00B64C59">
        <w:rPr>
          <w:rFonts w:ascii="Times New Roman" w:hAnsi="Times New Roman"/>
          <w:sz w:val="18"/>
          <w:szCs w:val="18"/>
          <w:lang w:eastAsia="ru-RU"/>
        </w:rPr>
        <w:t xml:space="preserve"> очистке и стерилизации изделий медицинского назначения».</w:t>
      </w:r>
    </w:p>
    <w:p w:rsidR="00DA57BC" w:rsidRDefault="00DA57BC" w:rsidP="00304AE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A57BC" w:rsidRPr="00B416AA" w:rsidRDefault="00DA57BC" w:rsidP="00304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B416AA">
        <w:rPr>
          <w:rFonts w:ascii="Times New Roman" w:hAnsi="Times New Roman"/>
          <w:b/>
          <w:bCs/>
          <w:sz w:val="18"/>
          <w:szCs w:val="18"/>
          <w:lang w:eastAsia="ru-RU"/>
        </w:rPr>
        <w:t>ЛИТЕРАТУРА</w:t>
      </w:r>
    </w:p>
    <w:p w:rsidR="00DA57BC" w:rsidRPr="00B416AA" w:rsidRDefault="00DA57BC" w:rsidP="00304AE2">
      <w:pPr>
        <w:numPr>
          <w:ilvl w:val="0"/>
          <w:numId w:val="14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416AA">
        <w:rPr>
          <w:rFonts w:ascii="Times New Roman" w:hAnsi="Times New Roman"/>
          <w:sz w:val="18"/>
          <w:szCs w:val="18"/>
        </w:rPr>
        <w:t xml:space="preserve">Долгов В., Морозова В., </w:t>
      </w:r>
      <w:proofErr w:type="spellStart"/>
      <w:r w:rsidRPr="00B416AA">
        <w:rPr>
          <w:rFonts w:ascii="Times New Roman" w:hAnsi="Times New Roman"/>
          <w:sz w:val="18"/>
          <w:szCs w:val="18"/>
        </w:rPr>
        <w:t>Марцишевская</w:t>
      </w:r>
      <w:proofErr w:type="spellEnd"/>
      <w:r w:rsidRPr="00B416AA">
        <w:rPr>
          <w:rFonts w:ascii="Times New Roman" w:hAnsi="Times New Roman"/>
          <w:sz w:val="18"/>
          <w:szCs w:val="18"/>
        </w:rPr>
        <w:t xml:space="preserve"> Р. и др. Клинико-диагностическое значение лабораторных показателей. – М.: </w:t>
      </w:r>
      <w:proofErr w:type="spellStart"/>
      <w:r w:rsidRPr="00B416AA">
        <w:rPr>
          <w:rFonts w:ascii="Times New Roman" w:hAnsi="Times New Roman"/>
          <w:sz w:val="18"/>
          <w:szCs w:val="18"/>
        </w:rPr>
        <w:t>Лабинформ</w:t>
      </w:r>
      <w:proofErr w:type="spellEnd"/>
      <w:r w:rsidRPr="00B416AA">
        <w:rPr>
          <w:rFonts w:ascii="Times New Roman" w:hAnsi="Times New Roman"/>
          <w:sz w:val="18"/>
          <w:szCs w:val="18"/>
        </w:rPr>
        <w:t>, Центр, 1995.</w:t>
      </w:r>
    </w:p>
    <w:p w:rsidR="00DA57BC" w:rsidRPr="00B416AA" w:rsidRDefault="00DA57BC" w:rsidP="00304AE2">
      <w:pPr>
        <w:numPr>
          <w:ilvl w:val="0"/>
          <w:numId w:val="14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B416AA">
        <w:rPr>
          <w:rFonts w:ascii="Times New Roman" w:hAnsi="Times New Roman"/>
          <w:sz w:val="18"/>
          <w:szCs w:val="18"/>
        </w:rPr>
        <w:t xml:space="preserve">Камышников В.С. </w:t>
      </w:r>
      <w:r w:rsidRPr="00B416AA">
        <w:rPr>
          <w:rStyle w:val="af5"/>
          <w:rFonts w:ascii="Times New Roman" w:hAnsi="Times New Roman"/>
          <w:b w:val="0"/>
          <w:sz w:val="18"/>
          <w:szCs w:val="18"/>
        </w:rPr>
        <w:t>Справочник по клинико-биохимическим исследованиям и лабораторной диагностике.</w:t>
      </w:r>
      <w:r w:rsidRPr="00B416AA">
        <w:rPr>
          <w:rFonts w:ascii="Times New Roman" w:hAnsi="Times New Roman"/>
          <w:sz w:val="18"/>
          <w:szCs w:val="18"/>
        </w:rPr>
        <w:t xml:space="preserve"> - М. Изд. «</w:t>
      </w:r>
      <w:proofErr w:type="spellStart"/>
      <w:r w:rsidRPr="00B416AA">
        <w:rPr>
          <w:rFonts w:ascii="Times New Roman" w:hAnsi="Times New Roman"/>
          <w:sz w:val="18"/>
          <w:szCs w:val="18"/>
        </w:rPr>
        <w:t>МЕДпресс-информ</w:t>
      </w:r>
      <w:proofErr w:type="spellEnd"/>
      <w:r w:rsidRPr="00B416AA">
        <w:rPr>
          <w:rFonts w:ascii="Times New Roman" w:hAnsi="Times New Roman"/>
          <w:sz w:val="18"/>
          <w:szCs w:val="18"/>
        </w:rPr>
        <w:t>», 2004</w:t>
      </w:r>
      <w:r>
        <w:rPr>
          <w:rFonts w:ascii="Times New Roman" w:hAnsi="Times New Roman"/>
          <w:sz w:val="18"/>
          <w:szCs w:val="18"/>
        </w:rPr>
        <w:t>.</w:t>
      </w:r>
    </w:p>
    <w:p w:rsidR="00DA57BC" w:rsidRPr="00CE0F1B" w:rsidRDefault="00DA57BC" w:rsidP="00304AE2">
      <w:pPr>
        <w:numPr>
          <w:ilvl w:val="0"/>
          <w:numId w:val="14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  <w:lang w:val="en-US" w:eastAsia="ru-RU"/>
        </w:rPr>
      </w:pPr>
      <w:r w:rsidRPr="00B416AA">
        <w:rPr>
          <w:rFonts w:ascii="Times New Roman" w:hAnsi="Times New Roman"/>
          <w:iCs/>
          <w:sz w:val="18"/>
          <w:szCs w:val="18"/>
          <w:lang w:val="en-US"/>
        </w:rPr>
        <w:t>Thomas L</w:t>
      </w:r>
      <w:r w:rsidRPr="00B416AA">
        <w:rPr>
          <w:rFonts w:ascii="Times New Roman" w:hAnsi="Times New Roman"/>
          <w:sz w:val="18"/>
          <w:szCs w:val="18"/>
          <w:lang w:val="en-US"/>
        </w:rPr>
        <w:t xml:space="preserve"> ed. Clinical Laboratory Diagnostics. </w:t>
      </w:r>
      <w:r w:rsidRPr="00B416AA">
        <w:rPr>
          <w:rFonts w:ascii="Times New Roman" w:hAnsi="Times New Roman"/>
          <w:sz w:val="18"/>
          <w:szCs w:val="18"/>
          <w:lang w:val="de-DE"/>
        </w:rPr>
        <w:t>1</w:t>
      </w:r>
      <w:proofErr w:type="spellStart"/>
      <w:r w:rsidRPr="00B416AA">
        <w:rPr>
          <w:rFonts w:ascii="Times New Roman" w:hAnsi="Times New Roman"/>
          <w:position w:val="3"/>
          <w:sz w:val="18"/>
          <w:szCs w:val="18"/>
          <w:lang w:val="de-DE"/>
        </w:rPr>
        <w:t>st</w:t>
      </w:r>
      <w:proofErr w:type="spellEnd"/>
      <w:r w:rsidRPr="00B416AA">
        <w:rPr>
          <w:rFonts w:ascii="Times New Roman" w:hAnsi="Times New Roman"/>
          <w:sz w:val="18"/>
          <w:szCs w:val="18"/>
          <w:lang w:val="de-DE"/>
        </w:rPr>
        <w:t xml:space="preserve"> </w:t>
      </w:r>
      <w:proofErr w:type="spellStart"/>
      <w:r w:rsidRPr="00B416AA">
        <w:rPr>
          <w:rFonts w:ascii="Times New Roman" w:hAnsi="Times New Roman"/>
          <w:sz w:val="18"/>
          <w:szCs w:val="18"/>
          <w:lang w:val="de-DE"/>
        </w:rPr>
        <w:t>ed</w:t>
      </w:r>
      <w:proofErr w:type="spellEnd"/>
      <w:r w:rsidRPr="00B416AA">
        <w:rPr>
          <w:rFonts w:ascii="Times New Roman" w:hAnsi="Times New Roman"/>
          <w:sz w:val="18"/>
          <w:szCs w:val="18"/>
          <w:lang w:val="de-DE"/>
        </w:rPr>
        <w:t xml:space="preserve">. Frankfurt: TH-Books Verlagsgesellschaft, 1998. </w:t>
      </w:r>
    </w:p>
    <w:p w:rsidR="00DA57BC" w:rsidRPr="00DD35AB" w:rsidRDefault="00DA57BC" w:rsidP="00304AE2">
      <w:pPr>
        <w:jc w:val="both"/>
        <w:rPr>
          <w:rFonts w:ascii="Times New Roman" w:hAnsi="Times New Roman"/>
          <w:b/>
          <w:sz w:val="18"/>
          <w:szCs w:val="18"/>
          <w:lang w:val="en-US"/>
        </w:rPr>
      </w:pPr>
    </w:p>
    <w:p w:rsidR="00DA57BC" w:rsidRPr="009E0BF7" w:rsidRDefault="00DA57BC" w:rsidP="00A836B1">
      <w:pPr>
        <w:jc w:val="both"/>
        <w:rPr>
          <w:b/>
        </w:rPr>
      </w:pPr>
      <w:r w:rsidRPr="009E0BF7">
        <w:rPr>
          <w:rFonts w:ascii="Times New Roman" w:hAnsi="Times New Roman"/>
          <w:b/>
          <w:sz w:val="18"/>
          <w:szCs w:val="18"/>
        </w:rPr>
        <w:t xml:space="preserve">Разрешено к обращению на территории Российской Федерации     </w:t>
      </w:r>
      <w:r w:rsidRPr="009E0BF7">
        <w:rPr>
          <w:rFonts w:ascii="Times New Roman" w:hAnsi="Times New Roman"/>
          <w:b/>
        </w:rPr>
        <w:t xml:space="preserve">РУ № ФСР </w:t>
      </w:r>
      <w:r w:rsidRPr="009E0BF7">
        <w:rPr>
          <w:rFonts w:ascii="Times New Roman" w:hAnsi="Times New Roman"/>
          <w:b/>
          <w:bCs/>
        </w:rPr>
        <w:t>2011/10444</w:t>
      </w:r>
    </w:p>
    <w:p w:rsidR="00DA57BC" w:rsidRDefault="00DA57BC" w:rsidP="009E0BF7">
      <w:pPr>
        <w:jc w:val="both"/>
        <w:rPr>
          <w:rFonts w:ascii="Times New Roman" w:hAnsi="Times New Roman"/>
          <w:b/>
          <w:sz w:val="20"/>
          <w:szCs w:val="20"/>
        </w:rPr>
      </w:pPr>
      <w:r w:rsidRPr="009E0BF7">
        <w:rPr>
          <w:rFonts w:ascii="Times New Roman" w:hAnsi="Times New Roman"/>
          <w:b/>
          <w:sz w:val="18"/>
          <w:szCs w:val="18"/>
        </w:rPr>
        <w:t xml:space="preserve">Система менеджмента качества сертифицирована на соответствие требованиям:  </w:t>
      </w:r>
      <w:r w:rsidRPr="009E0BF7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9E0BF7">
        <w:rPr>
          <w:rFonts w:ascii="Times New Roman" w:hAnsi="Times New Roman"/>
          <w:b/>
          <w:sz w:val="20"/>
          <w:szCs w:val="20"/>
        </w:rPr>
        <w:t xml:space="preserve"> 9001:2008, </w:t>
      </w:r>
      <w:r w:rsidRPr="009E0BF7">
        <w:rPr>
          <w:rFonts w:ascii="Times New Roman" w:hAnsi="Times New Roman"/>
          <w:b/>
          <w:sz w:val="20"/>
          <w:szCs w:val="20"/>
          <w:lang w:val="en-US"/>
        </w:rPr>
        <w:t>EN</w:t>
      </w:r>
      <w:r w:rsidRPr="009E0BF7">
        <w:rPr>
          <w:rFonts w:ascii="Times New Roman" w:hAnsi="Times New Roman"/>
          <w:b/>
          <w:sz w:val="20"/>
          <w:szCs w:val="20"/>
        </w:rPr>
        <w:t xml:space="preserve"> </w:t>
      </w:r>
      <w:r w:rsidRPr="009E0BF7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9E0BF7">
        <w:rPr>
          <w:rFonts w:ascii="Times New Roman" w:hAnsi="Times New Roman"/>
          <w:b/>
          <w:sz w:val="20"/>
          <w:szCs w:val="20"/>
        </w:rPr>
        <w:t xml:space="preserve"> 13485:2012, ГОСТ </w:t>
      </w:r>
      <w:r w:rsidRPr="009E0BF7"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9001-2011,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ГОСТ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13485</w:t>
      </w:r>
      <w:r w:rsidRPr="00CF1BFF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>20</w:t>
      </w:r>
      <w:r w:rsidRPr="00CF1BFF">
        <w:rPr>
          <w:rFonts w:ascii="Times New Roman" w:hAnsi="Times New Roman"/>
          <w:b/>
          <w:sz w:val="20"/>
          <w:szCs w:val="20"/>
        </w:rPr>
        <w:t>11</w:t>
      </w:r>
    </w:p>
    <w:p w:rsidR="00DA57BC" w:rsidRDefault="00194DCE" w:rsidP="009E0BF7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23.25pt;height:19.5pt;visibility:visible">
            <v:imagedata r:id="rId7" o:title=""/>
          </v:shape>
        </w:pict>
      </w:r>
      <w:r w:rsidR="00DA57BC">
        <w:t xml:space="preserve">  </w:t>
      </w:r>
      <w:r w:rsidR="00DA57BC">
        <w:rPr>
          <w:rFonts w:ascii="Times New Roman" w:hAnsi="Times New Roman"/>
          <w:b/>
          <w:sz w:val="18"/>
          <w:szCs w:val="18"/>
        </w:rPr>
        <w:t xml:space="preserve">Допущено к обращению на территории Европейского Союза </w:t>
      </w:r>
    </w:p>
    <w:p w:rsidR="00DA57BC" w:rsidRDefault="00DA57BC" w:rsidP="009E0BF7">
      <w:pPr>
        <w:pStyle w:val="liter-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Авторизованный представитель АО «ДИАКОН-ДС» в ЕС</w:t>
      </w:r>
    </w:p>
    <w:p w:rsidR="00DA57BC" w:rsidRPr="00862D42" w:rsidRDefault="00DA57BC" w:rsidP="009E0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CE-partner4U</w:t>
      </w:r>
    </w:p>
    <w:p w:rsidR="00DA57BC" w:rsidRPr="008F2C69" w:rsidRDefault="00DA57BC" w:rsidP="009E0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E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SDOORNLAAN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13, 3951DB M</w:t>
      </w:r>
      <w:r w:rsidRPr="00862D42">
        <w:rPr>
          <w:rFonts w:ascii="Arial" w:hAnsi="Arial" w:cs="Arial"/>
          <w:sz w:val="14"/>
          <w:szCs w:val="16"/>
          <w:lang w:val="en-US" w:eastAsia="ru-RU"/>
        </w:rPr>
        <w:t>AARN</w:t>
      </w:r>
      <w:r w:rsidRPr="00862D42">
        <w:rPr>
          <w:rFonts w:ascii="Arial" w:hAnsi="Arial" w:cs="Arial"/>
          <w:sz w:val="18"/>
          <w:szCs w:val="20"/>
          <w:lang w:val="en-US" w:eastAsia="ru-RU"/>
        </w:rPr>
        <w:t>, T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HE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N</w:t>
      </w:r>
      <w:r w:rsidRPr="00862D42">
        <w:rPr>
          <w:rFonts w:ascii="Arial" w:hAnsi="Arial" w:cs="Arial"/>
          <w:sz w:val="14"/>
          <w:szCs w:val="16"/>
          <w:lang w:val="en-US" w:eastAsia="ru-RU"/>
        </w:rPr>
        <w:t>ETHERLANDS</w:t>
      </w:r>
    </w:p>
    <w:p w:rsidR="00DA57BC" w:rsidRPr="00134769" w:rsidRDefault="00DA57BC" w:rsidP="009E0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  <w:lang w:val="en-US" w:eastAsia="ru-RU"/>
        </w:rPr>
      </w:pPr>
      <w:r w:rsidRPr="00134769">
        <w:rPr>
          <w:b/>
          <w:sz w:val="20"/>
          <w:szCs w:val="20"/>
          <w:lang w:val="en-US"/>
        </w:rPr>
        <w:t xml:space="preserve">   </w:t>
      </w:r>
      <w:r w:rsidRPr="00134769">
        <w:rPr>
          <w:rFonts w:ascii="Times New Roman" w:hAnsi="Times New Roman"/>
          <w:b/>
          <w:sz w:val="20"/>
          <w:szCs w:val="20"/>
          <w:lang w:val="en-US"/>
        </w:rPr>
        <w:t xml:space="preserve">       </w:t>
      </w:r>
    </w:p>
    <w:p w:rsidR="00DA57BC" w:rsidRPr="005C5A0D" w:rsidRDefault="00DA57BC" w:rsidP="009E0BF7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5C5A0D">
        <w:rPr>
          <w:rFonts w:ascii="Times New Roman" w:hAnsi="Times New Roman"/>
          <w:b/>
          <w:bCs/>
          <w:sz w:val="18"/>
          <w:szCs w:val="18"/>
        </w:rPr>
        <w:t>Изготовитель</w:t>
      </w:r>
    </w:p>
    <w:p w:rsidR="00DA57BC" w:rsidRPr="005C5A0D" w:rsidRDefault="00DA57BC" w:rsidP="009E0BF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C5A0D">
        <w:rPr>
          <w:rFonts w:ascii="Times New Roman" w:hAnsi="Times New Roman"/>
          <w:bCs/>
          <w:sz w:val="18"/>
          <w:szCs w:val="18"/>
        </w:rPr>
        <w:t>АО «ДИАКОН-ДС»</w:t>
      </w:r>
    </w:p>
    <w:p w:rsidR="00DA57BC" w:rsidRPr="005C5A0D" w:rsidRDefault="00DA57BC" w:rsidP="009E0BF7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A0D">
        <w:rPr>
          <w:rFonts w:ascii="Times New Roman" w:hAnsi="Times New Roman"/>
          <w:sz w:val="18"/>
          <w:szCs w:val="18"/>
        </w:rPr>
        <w:t xml:space="preserve">142290, Московская область, </w:t>
      </w:r>
      <w:proofErr w:type="gramStart"/>
      <w:r w:rsidRPr="005C5A0D">
        <w:rPr>
          <w:rFonts w:ascii="Times New Roman" w:hAnsi="Times New Roman"/>
          <w:sz w:val="18"/>
          <w:szCs w:val="18"/>
        </w:rPr>
        <w:t>г</w:t>
      </w:r>
      <w:proofErr w:type="gramEnd"/>
      <w:r w:rsidRPr="005C5A0D">
        <w:rPr>
          <w:rFonts w:ascii="Times New Roman" w:hAnsi="Times New Roman"/>
          <w:sz w:val="18"/>
          <w:szCs w:val="18"/>
        </w:rPr>
        <w:t>. Пущино, ул. Грузовая, д. 1а.</w:t>
      </w:r>
    </w:p>
    <w:p w:rsidR="00DA57BC" w:rsidRPr="005C5A0D" w:rsidRDefault="00DA57BC" w:rsidP="009E0BF7">
      <w:pPr>
        <w:jc w:val="both"/>
      </w:pPr>
    </w:p>
    <w:sectPr w:rsidR="00DA57BC" w:rsidRPr="005C5A0D" w:rsidSect="0061417D">
      <w:headerReference w:type="default" r:id="rId8"/>
      <w:footerReference w:type="default" r:id="rId9"/>
      <w:pgSz w:w="11906" w:h="16838"/>
      <w:pgMar w:top="1258" w:right="567" w:bottom="851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7BC" w:rsidRDefault="00DA57BC" w:rsidP="009D53C8">
      <w:pPr>
        <w:spacing w:after="0" w:line="240" w:lineRule="auto"/>
      </w:pPr>
      <w:r>
        <w:separator/>
      </w:r>
    </w:p>
  </w:endnote>
  <w:endnote w:type="continuationSeparator" w:id="0">
    <w:p w:rsidR="00DA57BC" w:rsidRDefault="00DA57BC" w:rsidP="009D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anta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BC" w:rsidRDefault="003C5E7C" w:rsidP="00F32548">
    <w:pPr>
      <w:pStyle w:val="bo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2051" type="#_x0000_t202" style="position:absolute;left:0;text-align:left;margin-left:414pt;margin-top:4.75pt;width:126pt;height:42.2pt;z-index:-2516597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" stroked="f">
          <v:textbox style="mso-next-textbox:#Надпись 10" inset="0,0,0,0">
            <w:txbxContent>
              <w:p w:rsidR="00DA57BC" w:rsidRPr="006129E6" w:rsidRDefault="003C5E7C" w:rsidP="000F7900">
                <w:pPr>
                  <w:spacing w:after="0" w:line="288" w:lineRule="auto"/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fldChar w:fldCharType="begin"/>
                </w:r>
                <w:r>
                  <w:instrText>HYPERLINK "http://www.diakon-ds.ru"</w:instrText>
                </w:r>
                <w:r>
                  <w:fldChar w:fldCharType="separate"/>
                </w:r>
                <w:r w:rsidR="00DA57BC" w:rsidRPr="00C63F43"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http://www.diakon-ds.ru</w:t>
                </w:r>
                <w:r>
                  <w:fldChar w:fldCharType="end"/>
                </w:r>
              </w:p>
              <w:p w:rsidR="00DA57BC" w:rsidRPr="000F7900" w:rsidRDefault="00DA57BC" w:rsidP="000F7900">
                <w:pPr>
                  <w:spacing w:after="0" w:line="288" w:lineRule="auto"/>
                  <w:rPr>
                    <w:lang w:val="en-US"/>
                  </w:rPr>
                </w:pPr>
                <w:proofErr w:type="spellStart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>E-mail</w:t>
                </w:r>
                <w:proofErr w:type="spellEnd"/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 xml:space="preserve">: </w:t>
                </w:r>
                <w:hyperlink r:id="rId1" w:history="1">
                  <w:r w:rsidRPr="000F7900">
                    <w:rPr>
                      <w:rStyle w:val="aa"/>
                      <w:rFonts w:ascii="Arial" w:hAnsi="Arial" w:cs="Arial"/>
                      <w:b/>
                      <w:i/>
                      <w:sz w:val="18"/>
                      <w:szCs w:val="18"/>
                      <w:u w:val="none"/>
                      <w:lang w:val="en-US"/>
                    </w:rPr>
                    <w:t>sale@diakonlab.ru</w:t>
                  </w:r>
                </w:hyperlink>
              </w:p>
              <w:p w:rsidR="00DA57BC" w:rsidRPr="000F7900" w:rsidRDefault="00DA57BC" w:rsidP="000F7900">
                <w:pPr>
                  <w:spacing w:after="0" w:line="288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F7900">
                  <w:rPr>
                    <w:lang w:val="en-US"/>
                  </w:rPr>
                  <w:t xml:space="preserve">              </w:t>
                </w:r>
                <w:hyperlink r:id="rId2" w:history="1">
                  <w:r w:rsidRPr="000F7900">
                    <w:rPr>
                      <w:rStyle w:val="aa"/>
                      <w:rFonts w:ascii="Arial" w:hAnsi="Arial" w:cs="Arial"/>
                      <w:b/>
                      <w:i/>
                      <w:sz w:val="18"/>
                      <w:szCs w:val="18"/>
                      <w:u w:val="none"/>
                      <w:lang w:val="en-US"/>
                    </w:rPr>
                    <w:t>dds@diakonlab.ru</w:t>
                  </w:r>
                </w:hyperlink>
              </w:p>
              <w:p w:rsidR="00DA57BC" w:rsidRPr="000F7900" w:rsidRDefault="00DA57BC" w:rsidP="000F7900">
                <w:pPr>
                  <w:spacing w:after="0" w:line="288" w:lineRule="auto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</w:p>
              <w:p w:rsidR="00DA57BC" w:rsidRDefault="00DA57BC" w:rsidP="00F32548">
                <w:pPr>
                  <w:tabs>
                    <w:tab w:val="left" w:pos="360"/>
                    <w:tab w:val="left" w:pos="2149"/>
                  </w:tabs>
                  <w:jc w:val="right"/>
                </w:pPr>
              </w:p>
            </w:txbxContent>
          </v:textbox>
        </v:shape>
      </w:pict>
    </w:r>
    <w:r>
      <w:rPr>
        <w:noProof/>
        <w:lang w:eastAsia="ru-RU"/>
      </w:rPr>
      <w:pict>
        <v:shape id="Надпись 9" o:spid="_x0000_s2052" type="#_x0000_t202" style="position:absolute;left:0;text-align:left;margin-left:28.35pt;margin-top:785.7pt;width:117pt;height:36pt;z-index:-251658752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" stroked="f">
          <v:fill opacity="0"/>
          <v:textbox style="mso-next-textbox:#Надпись 9" inset="0,0,0,0">
            <w:txbxContent>
              <w:p w:rsidR="00DA57BC" w:rsidRPr="008D325C" w:rsidRDefault="00DA57BC" w:rsidP="008D325C">
                <w:pPr>
                  <w:spacing w:after="0" w:line="360" w:lineRule="auto"/>
                  <w:jc w:val="right"/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8D325C">
                  <w:rPr>
                    <w:b/>
                    <w:bCs/>
                    <w:i/>
                    <w:iCs/>
                    <w:sz w:val="20"/>
                    <w:szCs w:val="20"/>
                  </w:rPr>
                  <w:t>Тел.: (495) 980-63-39</w:t>
                </w:r>
              </w:p>
              <w:p w:rsidR="00DA57BC" w:rsidRPr="008D325C" w:rsidRDefault="00DA57BC" w:rsidP="008D325C">
                <w:pPr>
                  <w:spacing w:after="0" w:line="360" w:lineRule="auto"/>
                  <w:jc w:val="right"/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8D325C"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  <w:t>Тел./факс: (495) 980-66-79</w:t>
                </w:r>
              </w:p>
            </w:txbxContent>
          </v:textbox>
          <w10:wrap anchorx="page" anchory="page"/>
        </v:shape>
      </w:pict>
    </w:r>
  </w:p>
  <w:p w:rsidR="00DA57BC" w:rsidRDefault="003C5E7C">
    <w:pPr>
      <w:pStyle w:val="a5"/>
    </w:pPr>
    <w:r>
      <w:rPr>
        <w:noProof/>
        <w:lang w:eastAsia="ru-RU"/>
      </w:rPr>
      <w:pict>
        <v:line id="Прямая соединительная линия 8" o:spid="_x0000_s2053" style="position:absolute;flip:x;z-index:-251657728;visibility:visible;mso-wrap-distance-top:-8e-5mm;mso-wrap-distance-bottom:-8e-5mm;mso-position-horizontal-relative:page;mso-position-vertical-relative:page" from="154.35pt,794.7pt" to="433.35pt,7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" strokeweight="1.59mm">
          <v:stroke joinstyle="miter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7BC" w:rsidRDefault="00DA57BC" w:rsidP="009D53C8">
      <w:pPr>
        <w:spacing w:after="0" w:line="240" w:lineRule="auto"/>
      </w:pPr>
      <w:r>
        <w:separator/>
      </w:r>
    </w:p>
  </w:footnote>
  <w:footnote w:type="continuationSeparator" w:id="0">
    <w:p w:rsidR="00DA57BC" w:rsidRDefault="00DA57BC" w:rsidP="009D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17" w:type="dxa"/>
      <w:tblLayout w:type="fixed"/>
      <w:tblCellMar>
        <w:left w:w="0" w:type="dxa"/>
        <w:right w:w="0" w:type="dxa"/>
      </w:tblCellMar>
      <w:tblLook w:val="0000"/>
    </w:tblPr>
    <w:tblGrid>
      <w:gridCol w:w="10490"/>
      <w:gridCol w:w="5527"/>
    </w:tblGrid>
    <w:tr w:rsidR="00DA57BC" w:rsidRPr="00F12C69" w:rsidTr="006B4FBD">
      <w:trPr>
        <w:trHeight w:hRule="exact" w:val="587"/>
      </w:trPr>
      <w:tc>
        <w:tcPr>
          <w:tcW w:w="10490" w:type="dxa"/>
        </w:tcPr>
        <w:tbl>
          <w:tblPr>
            <w:tblW w:w="0" w:type="auto"/>
            <w:tblLayout w:type="fixed"/>
            <w:tblLook w:val="01E0"/>
          </w:tblPr>
          <w:tblGrid>
            <w:gridCol w:w="9544"/>
          </w:tblGrid>
          <w:tr w:rsidR="00DA57BC" w:rsidTr="002515B8">
            <w:trPr>
              <w:trHeight w:val="98"/>
            </w:trPr>
            <w:tc>
              <w:tcPr>
                <w:tcW w:w="954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57BC" w:rsidRPr="0061417D" w:rsidRDefault="003C5E7C" w:rsidP="0061417D">
                <w:pPr>
                  <w:spacing w:after="0" w:line="240" w:lineRule="auto"/>
                  <w:rPr>
                    <w:b/>
                    <w:bCs/>
                    <w:sz w:val="26"/>
                    <w:szCs w:val="26"/>
                    <w:lang w:val="en-US"/>
                  </w:rPr>
                </w:pPr>
                <w:r w:rsidRPr="003C5E7C">
                  <w:rPr>
                    <w:noProof/>
                    <w:lang w:eastAsia="ru-RU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1" o:spid="_x0000_s2049" type="#_x0000_t75" style="position:absolute;margin-left:462.6pt;margin-top:-8.55pt;width:1in;height:66.35pt;z-index:251659776;visibility:visible" filled="t">
                      <v:imagedata r:id="rId1" o:title=""/>
                    </v:shape>
                  </w:pict>
                </w:r>
                <w:r w:rsidR="00DA57BC">
                  <w:rPr>
                    <w:rFonts w:ascii="Arial" w:hAnsi="Arial" w:cs="Arial"/>
                    <w:b/>
                    <w:bCs/>
                    <w:i/>
                    <w:sz w:val="26"/>
                    <w:szCs w:val="26"/>
                  </w:rPr>
                  <w:t>АСТ КТ «ДДС»</w:t>
                </w:r>
              </w:p>
              <w:p w:rsidR="00DA57BC" w:rsidRPr="00836E9D" w:rsidRDefault="003C5E7C" w:rsidP="0061417D">
                <w:pPr>
                  <w:pStyle w:val="-"/>
                  <w:tabs>
                    <w:tab w:val="right" w:pos="10490"/>
                  </w:tabs>
                  <w:snapToGrid w:val="0"/>
                  <w:spacing w:before="100" w:beforeAutospacing="1"/>
                  <w:rPr>
                    <w:b/>
                    <w:bCs/>
                    <w:caps/>
                    <w:color w:val="000000"/>
                    <w:sz w:val="22"/>
                    <w:szCs w:val="22"/>
                  </w:rPr>
                </w:pPr>
                <w:r w:rsidRPr="003C5E7C">
                  <w:rPr>
                    <w:noProof/>
                    <w:lang w:eastAsia="ru-RU"/>
                  </w:rPr>
                  <w:pict>
                    <v:line id="Прямая соединительная линия 11" o:spid="_x0000_s2050" style="position:absolute;flip:y;z-index:-251660800;visibility:visible;mso-position-horizontal-relative:page;mso-position-vertical-relative:page" from="0,18.45pt" to="45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" strokeweight="1.59mm">
                      <v:stroke joinstyle="miter"/>
                      <w10:wrap anchorx="page" anchory="page"/>
                    </v:line>
                  </w:pict>
                </w:r>
              </w:p>
            </w:tc>
          </w:tr>
        </w:tbl>
        <w:p w:rsidR="00DA57BC" w:rsidRPr="0025459A" w:rsidRDefault="00DA57BC" w:rsidP="006129E6">
          <w:pPr>
            <w:pStyle w:val="-"/>
            <w:tabs>
              <w:tab w:val="right" w:pos="10490"/>
            </w:tabs>
            <w:snapToGrid w:val="0"/>
            <w:spacing w:before="120"/>
            <w:rPr>
              <w:b/>
              <w:bCs/>
              <w:caps/>
              <w:color w:val="000000"/>
              <w:sz w:val="22"/>
              <w:szCs w:val="22"/>
            </w:rPr>
          </w:pPr>
        </w:p>
      </w:tc>
      <w:tc>
        <w:tcPr>
          <w:tcW w:w="5527" w:type="dxa"/>
        </w:tcPr>
        <w:p w:rsidR="00DA57BC" w:rsidRDefault="00DA57BC" w:rsidP="00C00382">
          <w:pPr>
            <w:pStyle w:val="a7"/>
            <w:snapToGrid w:val="0"/>
            <w:spacing w:before="120" w:line="360" w:lineRule="exact"/>
            <w:rPr>
              <w:color w:val="000000"/>
              <w:position w:val="32"/>
              <w:sz w:val="22"/>
              <w:szCs w:val="22"/>
              <w:lang w:val="sv-SE"/>
            </w:rPr>
          </w:pPr>
          <w:proofErr w:type="spellStart"/>
          <w:r>
            <w:rPr>
              <w:color w:val="000000"/>
              <w:sz w:val="22"/>
              <w:szCs w:val="22"/>
              <w:lang w:val="en-US"/>
            </w:rPr>
            <w:t>Creatinine</w:t>
          </w:r>
          <w:proofErr w:type="spellEnd"/>
          <w:r>
            <w:rPr>
              <w:color w:val="000000"/>
              <w:sz w:val="22"/>
              <w:szCs w:val="22"/>
              <w:lang w:val="en-US"/>
            </w:rPr>
            <w:t xml:space="preserve"> </w:t>
          </w:r>
          <w:r>
            <w:rPr>
              <w:color w:val="000000"/>
              <w:sz w:val="22"/>
              <w:szCs w:val="22"/>
              <w:lang w:val="sv-SE"/>
            </w:rPr>
            <w:t>FS</w:t>
          </w:r>
          <w:r>
            <w:rPr>
              <w:color w:val="000000"/>
              <w:position w:val="32"/>
              <w:sz w:val="22"/>
              <w:szCs w:val="22"/>
              <w:lang w:val="sv-SE"/>
            </w:rPr>
            <w:t>*</w:t>
          </w:r>
          <w:bookmarkStart w:id="1" w:name="OLE_LINK5"/>
          <w:bookmarkEnd w:id="1"/>
        </w:p>
      </w:tc>
    </w:tr>
  </w:tbl>
  <w:p w:rsidR="00DA57BC" w:rsidRDefault="00DA57BC" w:rsidP="001176F6">
    <w:pPr>
      <w:tabs>
        <w:tab w:val="left" w:pos="9498"/>
      </w:tabs>
      <w:spacing w:after="0" w:line="240" w:lineRule="auto"/>
      <w:jc w:val="both"/>
      <w:rPr>
        <w:rFonts w:ascii="Arial" w:hAnsi="Arial" w:cs="Arial"/>
        <w:b/>
        <w:i/>
      </w:rPr>
    </w:pPr>
    <w:r w:rsidRPr="00836E9D">
      <w:rPr>
        <w:rFonts w:ascii="Arial" w:hAnsi="Arial" w:cs="Arial"/>
        <w:b/>
        <w:bCs/>
        <w:i/>
      </w:rPr>
      <w:t xml:space="preserve">Набор  </w:t>
    </w:r>
    <w:r w:rsidRPr="001176F6">
      <w:rPr>
        <w:rFonts w:ascii="Arial" w:hAnsi="Arial" w:cs="Arial"/>
        <w:b/>
        <w:bCs/>
        <w:i/>
      </w:rPr>
      <w:t xml:space="preserve">реагентов  </w:t>
    </w:r>
    <w:r w:rsidRPr="001176F6">
      <w:rPr>
        <w:rFonts w:ascii="Arial" w:hAnsi="Arial" w:cs="Arial"/>
        <w:b/>
        <w:i/>
      </w:rPr>
      <w:t xml:space="preserve">для определения активности </w:t>
    </w:r>
    <w:proofErr w:type="spellStart"/>
    <w:r w:rsidRPr="001176F6">
      <w:rPr>
        <w:rFonts w:ascii="Arial" w:hAnsi="Arial" w:cs="Arial"/>
        <w:b/>
        <w:i/>
      </w:rPr>
      <w:t>аспартатаминотрансферазы</w:t>
    </w:r>
    <w:proofErr w:type="spellEnd"/>
    <w:r w:rsidRPr="001176F6">
      <w:rPr>
        <w:rFonts w:ascii="Arial" w:hAnsi="Arial" w:cs="Arial"/>
        <w:b/>
        <w:i/>
      </w:rPr>
      <w:t xml:space="preserve">  </w:t>
    </w:r>
  </w:p>
  <w:p w:rsidR="00DA57BC" w:rsidRDefault="00DA57BC" w:rsidP="001176F6">
    <w:pPr>
      <w:tabs>
        <w:tab w:val="left" w:pos="9498"/>
      </w:tabs>
      <w:spacing w:after="0" w:line="240" w:lineRule="auto"/>
      <w:jc w:val="both"/>
      <w:rPr>
        <w:rFonts w:ascii="Arial" w:hAnsi="Arial" w:cs="Arial"/>
        <w:b/>
        <w:i/>
        <w:noProof/>
        <w:lang w:eastAsia="ru-RU"/>
      </w:rPr>
    </w:pPr>
    <w:proofErr w:type="spellStart"/>
    <w:r w:rsidRPr="001176F6">
      <w:rPr>
        <w:rFonts w:ascii="Arial" w:hAnsi="Arial" w:cs="Arial"/>
        <w:b/>
        <w:i/>
      </w:rPr>
      <w:t>динитрофенилгидразиновым</w:t>
    </w:r>
    <w:proofErr w:type="spellEnd"/>
    <w:r w:rsidRPr="001176F6">
      <w:rPr>
        <w:rFonts w:ascii="Arial" w:hAnsi="Arial" w:cs="Arial"/>
        <w:b/>
        <w:i/>
      </w:rPr>
      <w:t xml:space="preserve"> методом по конечной точке в сыворотке крови</w:t>
    </w:r>
    <w:r w:rsidRPr="001176F6">
      <w:rPr>
        <w:rFonts w:ascii="Arial" w:hAnsi="Arial" w:cs="Arial"/>
        <w:b/>
        <w:i/>
        <w:noProof/>
        <w:lang w:eastAsia="ru-RU"/>
      </w:rPr>
      <w:t xml:space="preserve">  </w:t>
    </w:r>
  </w:p>
  <w:p w:rsidR="00DA57BC" w:rsidRPr="001176F6" w:rsidRDefault="00DA57BC" w:rsidP="001176F6">
    <w:pPr>
      <w:tabs>
        <w:tab w:val="left" w:pos="9498"/>
      </w:tabs>
      <w:spacing w:after="0" w:line="240" w:lineRule="auto"/>
      <w:jc w:val="both"/>
      <w:rPr>
        <w:rFonts w:ascii="Arial" w:hAnsi="Arial" w:cs="Arial"/>
        <w:b/>
        <w:i/>
      </w:rPr>
    </w:pPr>
    <w:r w:rsidRPr="001176F6">
      <w:rPr>
        <w:rFonts w:ascii="Arial" w:hAnsi="Arial" w:cs="Arial"/>
        <w:b/>
        <w:i/>
        <w:noProof/>
        <w:lang w:eastAsia="ru-RU"/>
      </w:rPr>
      <w:t xml:space="preserve">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20FA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28B7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4E0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10A1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6B2E0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E6D2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C86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9C3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00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FC92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60477C"/>
    <w:multiLevelType w:val="hybridMultilevel"/>
    <w:tmpl w:val="DE88AA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EE2836"/>
    <w:multiLevelType w:val="hybridMultilevel"/>
    <w:tmpl w:val="A53EA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755496"/>
    <w:multiLevelType w:val="hybridMultilevel"/>
    <w:tmpl w:val="75D4B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1520B"/>
    <w:multiLevelType w:val="hybridMultilevel"/>
    <w:tmpl w:val="5D888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F6C"/>
    <w:rsid w:val="00011303"/>
    <w:rsid w:val="000173EB"/>
    <w:rsid w:val="00033B33"/>
    <w:rsid w:val="00046AF2"/>
    <w:rsid w:val="000605C6"/>
    <w:rsid w:val="00063E3C"/>
    <w:rsid w:val="00070076"/>
    <w:rsid w:val="00077CFF"/>
    <w:rsid w:val="00092B5A"/>
    <w:rsid w:val="00095FDB"/>
    <w:rsid w:val="000A18ED"/>
    <w:rsid w:val="000A2A64"/>
    <w:rsid w:val="000B1FE6"/>
    <w:rsid w:val="000B3A34"/>
    <w:rsid w:val="000B71F8"/>
    <w:rsid w:val="000C5F4F"/>
    <w:rsid w:val="000D2720"/>
    <w:rsid w:val="000E133F"/>
    <w:rsid w:val="000E5AAD"/>
    <w:rsid w:val="000F7900"/>
    <w:rsid w:val="00103CBE"/>
    <w:rsid w:val="00105451"/>
    <w:rsid w:val="00117089"/>
    <w:rsid w:val="001176F6"/>
    <w:rsid w:val="001323B1"/>
    <w:rsid w:val="00134769"/>
    <w:rsid w:val="00136A7E"/>
    <w:rsid w:val="001433C1"/>
    <w:rsid w:val="001529F1"/>
    <w:rsid w:val="00157165"/>
    <w:rsid w:val="00163E72"/>
    <w:rsid w:val="001671AA"/>
    <w:rsid w:val="00177F17"/>
    <w:rsid w:val="001841D3"/>
    <w:rsid w:val="00194DCE"/>
    <w:rsid w:val="001A5609"/>
    <w:rsid w:val="001A7003"/>
    <w:rsid w:val="001A7F6C"/>
    <w:rsid w:val="001B4872"/>
    <w:rsid w:val="001B62B8"/>
    <w:rsid w:val="001D1D07"/>
    <w:rsid w:val="001F03C3"/>
    <w:rsid w:val="001F3A0C"/>
    <w:rsid w:val="00203DDD"/>
    <w:rsid w:val="00206C28"/>
    <w:rsid w:val="00217342"/>
    <w:rsid w:val="00246F25"/>
    <w:rsid w:val="002515B8"/>
    <w:rsid w:val="002526A5"/>
    <w:rsid w:val="0025459A"/>
    <w:rsid w:val="0025607C"/>
    <w:rsid w:val="002659E3"/>
    <w:rsid w:val="0026784C"/>
    <w:rsid w:val="00276B1F"/>
    <w:rsid w:val="00276E3C"/>
    <w:rsid w:val="0029722D"/>
    <w:rsid w:val="002B4332"/>
    <w:rsid w:val="002C1F25"/>
    <w:rsid w:val="002C5763"/>
    <w:rsid w:val="002D1C97"/>
    <w:rsid w:val="002D6761"/>
    <w:rsid w:val="002E175D"/>
    <w:rsid w:val="002E57A7"/>
    <w:rsid w:val="002F7C32"/>
    <w:rsid w:val="003013F1"/>
    <w:rsid w:val="00304AE2"/>
    <w:rsid w:val="00316D06"/>
    <w:rsid w:val="00333C2A"/>
    <w:rsid w:val="003470F5"/>
    <w:rsid w:val="0037777F"/>
    <w:rsid w:val="00390678"/>
    <w:rsid w:val="003B4403"/>
    <w:rsid w:val="003C4483"/>
    <w:rsid w:val="003C5E7C"/>
    <w:rsid w:val="003C778F"/>
    <w:rsid w:val="003D1039"/>
    <w:rsid w:val="003E14A2"/>
    <w:rsid w:val="003E19EF"/>
    <w:rsid w:val="003E6B16"/>
    <w:rsid w:val="003F024A"/>
    <w:rsid w:val="0040296A"/>
    <w:rsid w:val="00410671"/>
    <w:rsid w:val="00412946"/>
    <w:rsid w:val="0041531E"/>
    <w:rsid w:val="004561D1"/>
    <w:rsid w:val="0046223F"/>
    <w:rsid w:val="00464A16"/>
    <w:rsid w:val="00470508"/>
    <w:rsid w:val="004974C7"/>
    <w:rsid w:val="004A17E2"/>
    <w:rsid w:val="004A346A"/>
    <w:rsid w:val="004A61AD"/>
    <w:rsid w:val="004B03E5"/>
    <w:rsid w:val="004C612B"/>
    <w:rsid w:val="004D6D96"/>
    <w:rsid w:val="004E060B"/>
    <w:rsid w:val="004E1DDD"/>
    <w:rsid w:val="004F3988"/>
    <w:rsid w:val="00501CCC"/>
    <w:rsid w:val="00512356"/>
    <w:rsid w:val="00527938"/>
    <w:rsid w:val="00531C0E"/>
    <w:rsid w:val="00531DF5"/>
    <w:rsid w:val="005333F1"/>
    <w:rsid w:val="00533577"/>
    <w:rsid w:val="0054426F"/>
    <w:rsid w:val="00545E96"/>
    <w:rsid w:val="005470DD"/>
    <w:rsid w:val="00555378"/>
    <w:rsid w:val="0056472C"/>
    <w:rsid w:val="005675B5"/>
    <w:rsid w:val="00580AAD"/>
    <w:rsid w:val="005846F9"/>
    <w:rsid w:val="005907E5"/>
    <w:rsid w:val="005A47A2"/>
    <w:rsid w:val="005C5A0D"/>
    <w:rsid w:val="005C6E1A"/>
    <w:rsid w:val="005D09B2"/>
    <w:rsid w:val="005D628F"/>
    <w:rsid w:val="005F4261"/>
    <w:rsid w:val="00603883"/>
    <w:rsid w:val="006129E6"/>
    <w:rsid w:val="006138CD"/>
    <w:rsid w:val="0061417D"/>
    <w:rsid w:val="0063607E"/>
    <w:rsid w:val="00642B3F"/>
    <w:rsid w:val="006443FE"/>
    <w:rsid w:val="00645989"/>
    <w:rsid w:val="006536B1"/>
    <w:rsid w:val="00663686"/>
    <w:rsid w:val="006A4ADF"/>
    <w:rsid w:val="006B4FBD"/>
    <w:rsid w:val="006D1EB3"/>
    <w:rsid w:val="006D3C35"/>
    <w:rsid w:val="006D789E"/>
    <w:rsid w:val="006F21BE"/>
    <w:rsid w:val="006F4573"/>
    <w:rsid w:val="00702FF3"/>
    <w:rsid w:val="00706E2A"/>
    <w:rsid w:val="00735FE3"/>
    <w:rsid w:val="0075256F"/>
    <w:rsid w:val="00774110"/>
    <w:rsid w:val="00780BB1"/>
    <w:rsid w:val="00797970"/>
    <w:rsid w:val="007B0E36"/>
    <w:rsid w:val="007B1C61"/>
    <w:rsid w:val="007B3B55"/>
    <w:rsid w:val="007C7302"/>
    <w:rsid w:val="007E2C32"/>
    <w:rsid w:val="007E42C0"/>
    <w:rsid w:val="007F0B6C"/>
    <w:rsid w:val="007F22A5"/>
    <w:rsid w:val="007F5069"/>
    <w:rsid w:val="00813126"/>
    <w:rsid w:val="00814C0F"/>
    <w:rsid w:val="00823293"/>
    <w:rsid w:val="00836E9D"/>
    <w:rsid w:val="008469EC"/>
    <w:rsid w:val="00856B6D"/>
    <w:rsid w:val="0086126C"/>
    <w:rsid w:val="00862D42"/>
    <w:rsid w:val="0086387D"/>
    <w:rsid w:val="00870298"/>
    <w:rsid w:val="00872E2B"/>
    <w:rsid w:val="00872F0F"/>
    <w:rsid w:val="008805FD"/>
    <w:rsid w:val="00881603"/>
    <w:rsid w:val="00891383"/>
    <w:rsid w:val="008A10ED"/>
    <w:rsid w:val="008A56AB"/>
    <w:rsid w:val="008B2484"/>
    <w:rsid w:val="008B4607"/>
    <w:rsid w:val="008B5CE1"/>
    <w:rsid w:val="008D325C"/>
    <w:rsid w:val="008D7CEC"/>
    <w:rsid w:val="008E24AE"/>
    <w:rsid w:val="008F2C69"/>
    <w:rsid w:val="008F7A46"/>
    <w:rsid w:val="009114D1"/>
    <w:rsid w:val="00912094"/>
    <w:rsid w:val="00917148"/>
    <w:rsid w:val="0091776A"/>
    <w:rsid w:val="00921C6C"/>
    <w:rsid w:val="00937CB2"/>
    <w:rsid w:val="009429A8"/>
    <w:rsid w:val="00942ED9"/>
    <w:rsid w:val="00952E49"/>
    <w:rsid w:val="00960C1D"/>
    <w:rsid w:val="00965321"/>
    <w:rsid w:val="00974912"/>
    <w:rsid w:val="00977758"/>
    <w:rsid w:val="009800BB"/>
    <w:rsid w:val="0098585F"/>
    <w:rsid w:val="0098649D"/>
    <w:rsid w:val="009B1ADF"/>
    <w:rsid w:val="009D53C8"/>
    <w:rsid w:val="009E0BF7"/>
    <w:rsid w:val="009E230A"/>
    <w:rsid w:val="009E578A"/>
    <w:rsid w:val="009F13F3"/>
    <w:rsid w:val="009F2B8A"/>
    <w:rsid w:val="009F4AF6"/>
    <w:rsid w:val="00A02F0F"/>
    <w:rsid w:val="00A17EDE"/>
    <w:rsid w:val="00A26043"/>
    <w:rsid w:val="00A26361"/>
    <w:rsid w:val="00A276EC"/>
    <w:rsid w:val="00A5340F"/>
    <w:rsid w:val="00A661B3"/>
    <w:rsid w:val="00A66EE9"/>
    <w:rsid w:val="00A836B1"/>
    <w:rsid w:val="00A91670"/>
    <w:rsid w:val="00A944E6"/>
    <w:rsid w:val="00A9705F"/>
    <w:rsid w:val="00AA4EC5"/>
    <w:rsid w:val="00AD4250"/>
    <w:rsid w:val="00AD59D8"/>
    <w:rsid w:val="00AE579B"/>
    <w:rsid w:val="00B0287A"/>
    <w:rsid w:val="00B0429D"/>
    <w:rsid w:val="00B04900"/>
    <w:rsid w:val="00B05192"/>
    <w:rsid w:val="00B416AA"/>
    <w:rsid w:val="00B50996"/>
    <w:rsid w:val="00B51B57"/>
    <w:rsid w:val="00B5467C"/>
    <w:rsid w:val="00B64C59"/>
    <w:rsid w:val="00B807B7"/>
    <w:rsid w:val="00BA0685"/>
    <w:rsid w:val="00BA4879"/>
    <w:rsid w:val="00BA48AF"/>
    <w:rsid w:val="00BB281A"/>
    <w:rsid w:val="00BB55D7"/>
    <w:rsid w:val="00BC4A43"/>
    <w:rsid w:val="00BD4020"/>
    <w:rsid w:val="00BD76C9"/>
    <w:rsid w:val="00BF628C"/>
    <w:rsid w:val="00C00382"/>
    <w:rsid w:val="00C04D5C"/>
    <w:rsid w:val="00C074C0"/>
    <w:rsid w:val="00C11BA5"/>
    <w:rsid w:val="00C16643"/>
    <w:rsid w:val="00C5063B"/>
    <w:rsid w:val="00C522FF"/>
    <w:rsid w:val="00C5477A"/>
    <w:rsid w:val="00C616C8"/>
    <w:rsid w:val="00C63F43"/>
    <w:rsid w:val="00C760FD"/>
    <w:rsid w:val="00C766D3"/>
    <w:rsid w:val="00C92B63"/>
    <w:rsid w:val="00C955BB"/>
    <w:rsid w:val="00C97EED"/>
    <w:rsid w:val="00CA46DC"/>
    <w:rsid w:val="00CB45CF"/>
    <w:rsid w:val="00CC68BE"/>
    <w:rsid w:val="00CD2192"/>
    <w:rsid w:val="00CD48B2"/>
    <w:rsid w:val="00CE0F1B"/>
    <w:rsid w:val="00CE598F"/>
    <w:rsid w:val="00CE6583"/>
    <w:rsid w:val="00CF1BFF"/>
    <w:rsid w:val="00CF7CE2"/>
    <w:rsid w:val="00D0406D"/>
    <w:rsid w:val="00D07623"/>
    <w:rsid w:val="00D15AD5"/>
    <w:rsid w:val="00D15F4A"/>
    <w:rsid w:val="00D1667D"/>
    <w:rsid w:val="00D4097F"/>
    <w:rsid w:val="00D41DF0"/>
    <w:rsid w:val="00D53013"/>
    <w:rsid w:val="00D53291"/>
    <w:rsid w:val="00D55E56"/>
    <w:rsid w:val="00D662EA"/>
    <w:rsid w:val="00D665BA"/>
    <w:rsid w:val="00D670C8"/>
    <w:rsid w:val="00D837D4"/>
    <w:rsid w:val="00D840BC"/>
    <w:rsid w:val="00D84B14"/>
    <w:rsid w:val="00D93B50"/>
    <w:rsid w:val="00D953D5"/>
    <w:rsid w:val="00DA3FFF"/>
    <w:rsid w:val="00DA57BC"/>
    <w:rsid w:val="00DB1759"/>
    <w:rsid w:val="00DC2428"/>
    <w:rsid w:val="00DC3B73"/>
    <w:rsid w:val="00DC75AC"/>
    <w:rsid w:val="00DD187E"/>
    <w:rsid w:val="00DD2B9D"/>
    <w:rsid w:val="00DD35AB"/>
    <w:rsid w:val="00DE7A3E"/>
    <w:rsid w:val="00DF1D87"/>
    <w:rsid w:val="00E01A58"/>
    <w:rsid w:val="00E02326"/>
    <w:rsid w:val="00E11DEC"/>
    <w:rsid w:val="00E21395"/>
    <w:rsid w:val="00E21A14"/>
    <w:rsid w:val="00E27A56"/>
    <w:rsid w:val="00E27E48"/>
    <w:rsid w:val="00E43F17"/>
    <w:rsid w:val="00E5490A"/>
    <w:rsid w:val="00E65197"/>
    <w:rsid w:val="00E776E6"/>
    <w:rsid w:val="00E81176"/>
    <w:rsid w:val="00E83B0B"/>
    <w:rsid w:val="00E859F6"/>
    <w:rsid w:val="00E9018C"/>
    <w:rsid w:val="00E937FA"/>
    <w:rsid w:val="00ED2832"/>
    <w:rsid w:val="00ED2E70"/>
    <w:rsid w:val="00F01CF7"/>
    <w:rsid w:val="00F01D47"/>
    <w:rsid w:val="00F06934"/>
    <w:rsid w:val="00F1293C"/>
    <w:rsid w:val="00F12C69"/>
    <w:rsid w:val="00F30BB6"/>
    <w:rsid w:val="00F32548"/>
    <w:rsid w:val="00F339BF"/>
    <w:rsid w:val="00F34AE7"/>
    <w:rsid w:val="00F43F6A"/>
    <w:rsid w:val="00F5765B"/>
    <w:rsid w:val="00F60635"/>
    <w:rsid w:val="00F83A84"/>
    <w:rsid w:val="00F83CF5"/>
    <w:rsid w:val="00F858E4"/>
    <w:rsid w:val="00F85BE3"/>
    <w:rsid w:val="00F9603E"/>
    <w:rsid w:val="00FA06E2"/>
    <w:rsid w:val="00FA281A"/>
    <w:rsid w:val="00FA6CEF"/>
    <w:rsid w:val="00FB64A7"/>
    <w:rsid w:val="00FC52EA"/>
    <w:rsid w:val="00FD28B5"/>
    <w:rsid w:val="00FF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3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53C8"/>
    <w:pPr>
      <w:keepNext/>
      <w:tabs>
        <w:tab w:val="num" w:pos="432"/>
      </w:tabs>
      <w:suppressAutoHyphens/>
      <w:spacing w:after="0" w:line="240" w:lineRule="auto"/>
      <w:ind w:left="432" w:hanging="432"/>
      <w:jc w:val="right"/>
      <w:outlineLvl w:val="0"/>
    </w:pPr>
    <w:rPr>
      <w:rFonts w:ascii="Arial" w:eastAsia="Times New Roman" w:hAnsi="Arial"/>
      <w:b/>
      <w:bCs/>
      <w:color w:val="000000"/>
      <w:kern w:val="1"/>
      <w:sz w:val="28"/>
      <w:szCs w:val="28"/>
      <w:lang w:val="en-US"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DD2B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53C8"/>
    <w:rPr>
      <w:rFonts w:ascii="Arial" w:hAnsi="Arial" w:cs="Times New Roman"/>
      <w:b/>
      <w:color w:val="000000"/>
      <w:kern w:val="1"/>
      <w:sz w:val="28"/>
      <w:lang w:val="en-US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561D1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D53C8"/>
    <w:rPr>
      <w:rFonts w:cs="Times New Roman"/>
    </w:rPr>
  </w:style>
  <w:style w:type="paragraph" w:styleId="a5">
    <w:name w:val="footer"/>
    <w:basedOn w:val="a"/>
    <w:link w:val="a6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D53C8"/>
    <w:rPr>
      <w:rFonts w:cs="Times New Roman"/>
    </w:rPr>
  </w:style>
  <w:style w:type="paragraph" w:customStyle="1" w:styleId="a7">
    <w:name w:val="название"/>
    <w:basedOn w:val="a8"/>
    <w:uiPriority w:val="99"/>
    <w:rsid w:val="009D53C8"/>
    <w:pPr>
      <w:suppressAutoHyphens/>
      <w:spacing w:after="0" w:line="240" w:lineRule="auto"/>
      <w:jc w:val="right"/>
    </w:pPr>
    <w:rPr>
      <w:rFonts w:ascii="Arial" w:eastAsia="Times New Roman" w:hAnsi="Arial" w:cs="Arial"/>
      <w:b/>
      <w:bCs/>
      <w:i/>
      <w:iCs/>
      <w:color w:val="0000FF"/>
      <w:kern w:val="1"/>
      <w:sz w:val="32"/>
      <w:szCs w:val="32"/>
      <w:lang w:eastAsia="ar-SA"/>
    </w:rPr>
  </w:style>
  <w:style w:type="paragraph" w:customStyle="1" w:styleId="-">
    <w:name w:val="название-влево"/>
    <w:basedOn w:val="a7"/>
    <w:uiPriority w:val="99"/>
    <w:rsid w:val="009D53C8"/>
    <w:pPr>
      <w:jc w:val="left"/>
    </w:pPr>
    <w:rPr>
      <w:b w:val="0"/>
      <w:bCs w:val="0"/>
      <w:spacing w:val="-4"/>
      <w:sz w:val="18"/>
      <w:szCs w:val="18"/>
    </w:rPr>
  </w:style>
  <w:style w:type="paragraph" w:styleId="a8">
    <w:name w:val="Body Text"/>
    <w:basedOn w:val="a"/>
    <w:link w:val="a9"/>
    <w:uiPriority w:val="99"/>
    <w:semiHidden/>
    <w:rsid w:val="009D53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D53C8"/>
    <w:rPr>
      <w:rFonts w:cs="Times New Roman"/>
    </w:rPr>
  </w:style>
  <w:style w:type="character" w:styleId="aa">
    <w:name w:val="Hyperlink"/>
    <w:basedOn w:val="a0"/>
    <w:uiPriority w:val="99"/>
    <w:semiHidden/>
    <w:rsid w:val="00F32548"/>
    <w:rPr>
      <w:rFonts w:ascii="Vanta Medium" w:hAnsi="Vanta Medium" w:cs="Times New Roman"/>
      <w:u w:val="single"/>
    </w:rPr>
  </w:style>
  <w:style w:type="character" w:styleId="ab">
    <w:name w:val="FollowedHyperlink"/>
    <w:basedOn w:val="a0"/>
    <w:uiPriority w:val="99"/>
    <w:semiHidden/>
    <w:rsid w:val="00F32548"/>
    <w:rPr>
      <w:rFonts w:ascii="Arial" w:hAnsi="Arial" w:cs="Times New Roman"/>
      <w:color w:val="000000"/>
      <w:position w:val="0"/>
      <w:sz w:val="16"/>
      <w:u w:val="none"/>
      <w:vertAlign w:val="baseline"/>
    </w:rPr>
  </w:style>
  <w:style w:type="paragraph" w:customStyle="1" w:styleId="bo">
    <w:name w:val="bo"/>
    <w:basedOn w:val="a8"/>
    <w:uiPriority w:val="99"/>
    <w:rsid w:val="00F32548"/>
    <w:pPr>
      <w:tabs>
        <w:tab w:val="left" w:pos="3564"/>
        <w:tab w:val="left" w:pos="5095"/>
      </w:tabs>
      <w:suppressAutoHyphens/>
      <w:spacing w:before="57" w:after="0" w:line="240" w:lineRule="auto"/>
      <w:ind w:left="113" w:right="113"/>
      <w:jc w:val="both"/>
    </w:pPr>
    <w:rPr>
      <w:rFonts w:ascii="Arial" w:eastAsia="Times New Roman" w:hAnsi="Arial" w:cs="Arial"/>
      <w:color w:val="000000"/>
      <w:kern w:val="1"/>
      <w:sz w:val="16"/>
      <w:szCs w:val="16"/>
      <w:lang w:eastAsia="ar-SA"/>
    </w:rPr>
  </w:style>
  <w:style w:type="paragraph" w:customStyle="1" w:styleId="zag-12-7-3">
    <w:name w:val="zag-12-7-3"/>
    <w:basedOn w:val="a"/>
    <w:uiPriority w:val="99"/>
    <w:rsid w:val="00974912"/>
    <w:pPr>
      <w:suppressAutoHyphens/>
      <w:autoSpaceDE w:val="0"/>
      <w:spacing w:before="397" w:after="227" w:line="240" w:lineRule="auto"/>
    </w:pPr>
    <w:rPr>
      <w:rFonts w:ascii="Arial" w:eastAsia="Times New Roman" w:hAnsi="Arial" w:cs="Arial"/>
      <w:b/>
      <w:bCs/>
      <w:color w:val="000000"/>
      <w:kern w:val="1"/>
      <w:sz w:val="23"/>
      <w:szCs w:val="23"/>
      <w:lang w:eastAsia="ar-SA"/>
    </w:rPr>
  </w:style>
  <w:style w:type="table" w:styleId="ac">
    <w:name w:val="Table Grid"/>
    <w:basedOn w:val="a1"/>
    <w:uiPriority w:val="99"/>
    <w:rsid w:val="00D532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chanie">
    <w:name w:val="primechanie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line="170" w:lineRule="atLeast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bo-1-0">
    <w:name w:val="bo-1-0"/>
    <w:aliases w:val="5,b0-3-1"/>
    <w:basedOn w:val="a"/>
    <w:next w:val="a"/>
    <w:uiPriority w:val="99"/>
    <w:rsid w:val="00D4097F"/>
    <w:pPr>
      <w:autoSpaceDE w:val="0"/>
      <w:autoSpaceDN w:val="0"/>
      <w:adjustRightInd w:val="0"/>
      <w:spacing w:before="57" w:after="28" w:line="240" w:lineRule="auto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bo-0-3">
    <w:name w:val="bo-0-3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after="113"/>
      <w:ind w:left="0" w:right="0"/>
    </w:pPr>
    <w:rPr>
      <w:color w:val="auto"/>
      <w:kern w:val="0"/>
      <w:sz w:val="18"/>
      <w:szCs w:val="18"/>
      <w:lang w:eastAsia="ru-RU"/>
    </w:rPr>
  </w:style>
  <w:style w:type="paragraph" w:customStyle="1" w:styleId="bo-2-1">
    <w:name w:val="bo-2-1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113" w:after="57"/>
      <w:ind w:left="0" w:right="0"/>
    </w:pPr>
    <w:rPr>
      <w:b/>
      <w:bCs/>
      <w:i/>
      <w:iCs/>
      <w:color w:val="auto"/>
      <w:kern w:val="0"/>
      <w:sz w:val="18"/>
      <w:szCs w:val="18"/>
      <w:lang w:eastAsia="ru-RU"/>
    </w:rPr>
  </w:style>
  <w:style w:type="paragraph" w:customStyle="1" w:styleId="zag-12-2-1">
    <w:name w:val="zag-12-2-1"/>
    <w:basedOn w:val="a"/>
    <w:uiPriority w:val="99"/>
    <w:rsid w:val="008469EC"/>
    <w:pPr>
      <w:autoSpaceDE w:val="0"/>
      <w:autoSpaceDN w:val="0"/>
      <w:adjustRightInd w:val="0"/>
      <w:spacing w:before="113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liter-8">
    <w:name w:val="liter-8"/>
    <w:basedOn w:val="bo"/>
    <w:uiPriority w:val="99"/>
    <w:rsid w:val="008469EC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zag-12-1-1">
    <w:name w:val="zag-12-1-1"/>
    <w:basedOn w:val="a"/>
    <w:uiPriority w:val="99"/>
    <w:rsid w:val="008469EC"/>
    <w:pPr>
      <w:autoSpaceDE w:val="0"/>
      <w:autoSpaceDN w:val="0"/>
      <w:adjustRightInd w:val="0"/>
      <w:spacing w:before="57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3-1">
    <w:name w:val="zag-12-3-1"/>
    <w:basedOn w:val="a"/>
    <w:uiPriority w:val="99"/>
    <w:rsid w:val="0054426F"/>
    <w:pPr>
      <w:autoSpaceDE w:val="0"/>
      <w:autoSpaceDN w:val="0"/>
      <w:adjustRightInd w:val="0"/>
      <w:spacing w:before="170" w:after="57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5-3">
    <w:name w:val="zag-12-5-3"/>
    <w:basedOn w:val="a"/>
    <w:uiPriority w:val="99"/>
    <w:rsid w:val="00891383"/>
    <w:pPr>
      <w:spacing w:before="500" w:after="240" w:line="240" w:lineRule="auto"/>
    </w:pPr>
    <w:rPr>
      <w:rFonts w:ascii="Arial" w:eastAsia="Times New Roman" w:hAnsi="Arial"/>
      <w:b/>
      <w:sz w:val="23"/>
      <w:szCs w:val="20"/>
      <w:lang w:eastAsia="ru-RU"/>
    </w:rPr>
  </w:style>
  <w:style w:type="character" w:styleId="ad">
    <w:name w:val="Placeholder Text"/>
    <w:basedOn w:val="a0"/>
    <w:uiPriority w:val="99"/>
    <w:semiHidden/>
    <w:rsid w:val="003D1039"/>
    <w:rPr>
      <w:rFonts w:cs="Times New Roman"/>
      <w:color w:val="808080"/>
    </w:rPr>
  </w:style>
  <w:style w:type="paragraph" w:styleId="ae">
    <w:name w:val="Balloon Text"/>
    <w:basedOn w:val="a"/>
    <w:link w:val="af"/>
    <w:uiPriority w:val="99"/>
    <w:semiHidden/>
    <w:rsid w:val="003D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D1039"/>
    <w:rPr>
      <w:rFonts w:ascii="Tahoma" w:hAnsi="Tahoma" w:cs="Tahoma"/>
      <w:sz w:val="16"/>
      <w:szCs w:val="16"/>
      <w:lang w:eastAsia="en-US"/>
    </w:rPr>
  </w:style>
  <w:style w:type="paragraph" w:customStyle="1" w:styleId="11">
    <w:name w:val="Без интервала1"/>
    <w:uiPriority w:val="99"/>
    <w:rsid w:val="00735FE3"/>
    <w:rPr>
      <w:rFonts w:eastAsia="Times New Roman"/>
      <w:lang w:eastAsia="en-US"/>
    </w:rPr>
  </w:style>
  <w:style w:type="paragraph" w:styleId="2">
    <w:name w:val="Body Text 2"/>
    <w:basedOn w:val="a"/>
    <w:link w:val="20"/>
    <w:uiPriority w:val="99"/>
    <w:rsid w:val="008A10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522FF"/>
    <w:rPr>
      <w:rFonts w:cs="Times New Roman"/>
      <w:lang w:eastAsia="en-US"/>
    </w:rPr>
  </w:style>
  <w:style w:type="paragraph" w:styleId="af0">
    <w:name w:val="Normal (Web)"/>
    <w:basedOn w:val="a"/>
    <w:uiPriority w:val="99"/>
    <w:rsid w:val="008B248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No Spacing"/>
    <w:link w:val="af2"/>
    <w:uiPriority w:val="99"/>
    <w:qFormat/>
    <w:rsid w:val="00E02326"/>
    <w:rPr>
      <w:lang w:eastAsia="en-US"/>
    </w:rPr>
  </w:style>
  <w:style w:type="paragraph" w:styleId="af3">
    <w:name w:val="Body Text Indent"/>
    <w:basedOn w:val="a"/>
    <w:link w:val="af4"/>
    <w:uiPriority w:val="99"/>
    <w:rsid w:val="00DD2B9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E01A58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2">
    <w:name w:val="Без интервала Знак"/>
    <w:basedOn w:val="a0"/>
    <w:link w:val="af1"/>
    <w:uiPriority w:val="99"/>
    <w:locked/>
    <w:rsid w:val="001176F6"/>
    <w:rPr>
      <w:rFonts w:cs="Times New Roman"/>
      <w:sz w:val="22"/>
      <w:szCs w:val="22"/>
      <w:lang w:val="ru-RU" w:eastAsia="en-US" w:bidi="ar-SA"/>
    </w:rPr>
  </w:style>
  <w:style w:type="character" w:styleId="af5">
    <w:name w:val="Strong"/>
    <w:basedOn w:val="a0"/>
    <w:uiPriority w:val="99"/>
    <w:qFormat/>
    <w:locked/>
    <w:rsid w:val="00304AE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ds@diakonlab.ru" TargetMode="External"/><Relationship Id="rId1" Type="http://schemas.openxmlformats.org/officeDocument/2006/relationships/hyperlink" Target="mailto:sale@diakon-diagnostic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1198</Words>
  <Characters>8638</Characters>
  <Application>Microsoft Office Word</Application>
  <DocSecurity>0</DocSecurity>
  <Lines>71</Lines>
  <Paragraphs>19</Paragraphs>
  <ScaleCrop>false</ScaleCrop>
  <Company>Krokoz™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заказа</dc:title>
  <dc:subject/>
  <dc:creator>Мартынов Денис</dc:creator>
  <cp:keywords/>
  <dc:description/>
  <cp:lastModifiedBy>l.muratkina</cp:lastModifiedBy>
  <cp:revision>9</cp:revision>
  <cp:lastPrinted>2015-01-27T13:56:00Z</cp:lastPrinted>
  <dcterms:created xsi:type="dcterms:W3CDTF">2014-11-17T01:52:00Z</dcterms:created>
  <dcterms:modified xsi:type="dcterms:W3CDTF">2015-01-27T13:56:00Z</dcterms:modified>
</cp:coreProperties>
</file>