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02" w:rsidRPr="002E57A7" w:rsidRDefault="00CF7502" w:rsidP="0008102C">
      <w:pPr>
        <w:pStyle w:val="zag-12-7-3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440"/>
        <w:gridCol w:w="1440"/>
        <w:gridCol w:w="1260"/>
      </w:tblGrid>
      <w:tr w:rsidR="00CF7502" w:rsidRPr="0098585F" w:rsidTr="00C04D5C">
        <w:tc>
          <w:tcPr>
            <w:tcW w:w="90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2880" w:type="dxa"/>
            <w:gridSpan w:val="2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color w:val="0000FF"/>
                <w:sz w:val="18"/>
                <w:szCs w:val="18"/>
              </w:rPr>
              <w:t>Состав, мл</w:t>
            </w:r>
          </w:p>
        </w:tc>
        <w:tc>
          <w:tcPr>
            <w:tcW w:w="1260" w:type="dxa"/>
            <w:vMerge w:val="restart"/>
          </w:tcPr>
          <w:p w:rsidR="00CF7502" w:rsidRPr="0008102C" w:rsidRDefault="00CF7502" w:rsidP="0008102C">
            <w:pPr>
              <w:pStyle w:val="af1"/>
              <w:ind w:right="-7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color w:val="0000FF"/>
                <w:sz w:val="18"/>
                <w:szCs w:val="18"/>
              </w:rPr>
              <w:t>Объём,</w:t>
            </w:r>
          </w:p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color w:val="0000FF"/>
                <w:sz w:val="18"/>
                <w:szCs w:val="18"/>
              </w:rPr>
              <w:t>мл</w:t>
            </w:r>
          </w:p>
        </w:tc>
      </w:tr>
      <w:tr w:rsidR="00CF7502" w:rsidRPr="0098585F" w:rsidTr="00C04D5C">
        <w:tc>
          <w:tcPr>
            <w:tcW w:w="90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Реагент 1</w:t>
            </w:r>
          </w:p>
        </w:tc>
        <w:tc>
          <w:tcPr>
            <w:tcW w:w="144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Реагент 2</w:t>
            </w:r>
          </w:p>
        </w:tc>
        <w:tc>
          <w:tcPr>
            <w:tcW w:w="1260" w:type="dxa"/>
            <w:vMerge/>
            <w:vAlign w:val="center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F7502" w:rsidRPr="0098585F" w:rsidTr="00C04D5C">
        <w:tc>
          <w:tcPr>
            <w:tcW w:w="900" w:type="dxa"/>
          </w:tcPr>
          <w:p w:rsidR="00CF7502" w:rsidRPr="0008102C" w:rsidRDefault="00CF7502" w:rsidP="0008102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8102C">
              <w:rPr>
                <w:rFonts w:ascii="Times New Roman" w:hAnsi="Times New Roman" w:cs="Times New Roman"/>
                <w:sz w:val="18"/>
                <w:szCs w:val="18"/>
              </w:rPr>
              <w:t>10 114</w:t>
            </w:r>
          </w:p>
        </w:tc>
        <w:tc>
          <w:tcPr>
            <w:tcW w:w="144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2×20</w:t>
            </w:r>
          </w:p>
        </w:tc>
        <w:tc>
          <w:tcPr>
            <w:tcW w:w="144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1×10</w:t>
            </w:r>
          </w:p>
        </w:tc>
        <w:tc>
          <w:tcPr>
            <w:tcW w:w="126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CF7502" w:rsidRPr="0098585F" w:rsidTr="00C04D5C">
        <w:tc>
          <w:tcPr>
            <w:tcW w:w="900" w:type="dxa"/>
          </w:tcPr>
          <w:p w:rsidR="00CF7502" w:rsidRPr="0008102C" w:rsidRDefault="00CF7502" w:rsidP="0008102C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8102C">
              <w:rPr>
                <w:rFonts w:ascii="Times New Roman" w:hAnsi="Times New Roman" w:cs="Times New Roman"/>
                <w:sz w:val="18"/>
                <w:szCs w:val="18"/>
              </w:rPr>
              <w:t>10 115</w:t>
            </w:r>
          </w:p>
        </w:tc>
        <w:tc>
          <w:tcPr>
            <w:tcW w:w="144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5×20</w:t>
            </w:r>
          </w:p>
        </w:tc>
        <w:tc>
          <w:tcPr>
            <w:tcW w:w="144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1×25</w:t>
            </w:r>
          </w:p>
        </w:tc>
        <w:tc>
          <w:tcPr>
            <w:tcW w:w="1260" w:type="dxa"/>
          </w:tcPr>
          <w:p w:rsidR="00CF7502" w:rsidRPr="0008102C" w:rsidRDefault="00CF7502" w:rsidP="0008102C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2C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</w:tbl>
    <w:p w:rsidR="00CF7502" w:rsidRPr="00EC4395" w:rsidRDefault="00CF7502" w:rsidP="00C11BA5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CF7502" w:rsidRPr="00C11BA5" w:rsidRDefault="00CF7502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НАЗНАЧЕНИЕ</w:t>
      </w:r>
    </w:p>
    <w:p w:rsidR="00CF7502" w:rsidRPr="008B2484" w:rsidRDefault="00CF7502" w:rsidP="008B248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B2484">
        <w:rPr>
          <w:rFonts w:ascii="Times New Roman" w:hAnsi="Times New Roman"/>
          <w:sz w:val="18"/>
          <w:szCs w:val="18"/>
          <w:lang w:eastAsia="ru-RU"/>
        </w:rPr>
        <w:t xml:space="preserve">Набор предназначен для определения суммарной активности </w:t>
      </w:r>
      <w:proofErr w:type="gramStart"/>
      <w:r w:rsidRPr="008B2484">
        <w:rPr>
          <w:rFonts w:ascii="Times New Roman" w:hAnsi="Times New Roman"/>
          <w:sz w:val="18"/>
          <w:szCs w:val="18"/>
          <w:lang w:eastAsia="ru-RU"/>
        </w:rPr>
        <w:t>α-</w:t>
      </w:r>
      <w:proofErr w:type="gramEnd"/>
      <w:r w:rsidRPr="008B2484">
        <w:rPr>
          <w:rFonts w:ascii="Times New Roman" w:hAnsi="Times New Roman"/>
          <w:sz w:val="18"/>
          <w:szCs w:val="18"/>
          <w:lang w:eastAsia="ru-RU"/>
        </w:rPr>
        <w:t>амилазы (поджелудочный и слюнной изоферменты) в сыворотке, плазме крови и моче человека кинетическим методом в клинико-диагностических и биохимических лабораториях и научно-исследовательской практике.</w:t>
      </w:r>
    </w:p>
    <w:p w:rsidR="00CF7502" w:rsidRDefault="00CF7502" w:rsidP="008B2484">
      <w:pPr>
        <w:pStyle w:val="af0"/>
        <w:spacing w:before="0" w:beforeAutospacing="0" w:after="0"/>
        <w:jc w:val="both"/>
        <w:rPr>
          <w:sz w:val="18"/>
          <w:szCs w:val="18"/>
        </w:rPr>
      </w:pPr>
      <w:r w:rsidRPr="00645989">
        <w:rPr>
          <w:sz w:val="18"/>
          <w:szCs w:val="18"/>
        </w:rPr>
        <w:t>Набор реагентов (α-АМИЛАЗА ФС</w:t>
      </w:r>
      <w:r w:rsidRPr="00645989">
        <w:rPr>
          <w:bCs/>
          <w:sz w:val="18"/>
          <w:szCs w:val="18"/>
        </w:rPr>
        <w:t>)</w:t>
      </w:r>
      <w:r w:rsidRPr="00645989">
        <w:rPr>
          <w:sz w:val="18"/>
          <w:szCs w:val="18"/>
        </w:rPr>
        <w:t xml:space="preserve"> должен использоваться квалифицированным персоналом в области клинической лабораторной диагностики.</w:t>
      </w:r>
    </w:p>
    <w:p w:rsidR="00CF7502" w:rsidRPr="005D1471" w:rsidRDefault="00CF7502" w:rsidP="00C04D5C">
      <w:pPr>
        <w:spacing w:after="0" w:line="240" w:lineRule="auto"/>
        <w:jc w:val="both"/>
        <w:rPr>
          <w:rFonts w:ascii="Times New Roman" w:hAnsi="Times New Roman"/>
          <w:spacing w:val="-6"/>
          <w:sz w:val="18"/>
          <w:szCs w:val="18"/>
          <w:lang w:eastAsia="ru-RU"/>
        </w:rPr>
      </w:pPr>
      <w:r w:rsidRPr="005D1471">
        <w:rPr>
          <w:rFonts w:ascii="Times New Roman" w:hAnsi="Times New Roman"/>
          <w:color w:val="0000FF"/>
          <w:spacing w:val="-6"/>
          <w:sz w:val="18"/>
          <w:szCs w:val="18"/>
        </w:rPr>
        <w:t>Набор выпускается в фасовках, рассчитанных на проведение</w:t>
      </w:r>
      <w:r w:rsidRPr="005D1471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1471">
        <w:rPr>
          <w:rFonts w:ascii="Times New Roman" w:hAnsi="Times New Roman"/>
          <w:spacing w:val="-6"/>
          <w:sz w:val="18"/>
          <w:szCs w:val="18"/>
          <w:lang w:eastAsia="ru-RU"/>
        </w:rPr>
        <w:t>50 и 125</w:t>
      </w:r>
      <w:r w:rsidRPr="005D1471">
        <w:rPr>
          <w:rFonts w:ascii="Times New Roman" w:hAnsi="Times New Roman"/>
          <w:color w:val="FF0000"/>
          <w:spacing w:val="-6"/>
          <w:sz w:val="18"/>
          <w:szCs w:val="18"/>
          <w:lang w:eastAsia="ru-RU"/>
        </w:rPr>
        <w:t xml:space="preserve"> </w:t>
      </w:r>
      <w:r w:rsidRPr="005D1471">
        <w:rPr>
          <w:rFonts w:ascii="Times New Roman" w:hAnsi="Times New Roman"/>
          <w:spacing w:val="-6"/>
          <w:sz w:val="18"/>
          <w:szCs w:val="18"/>
          <w:lang w:eastAsia="ru-RU"/>
        </w:rPr>
        <w:t>определений при расходе 1,0 мл рабочего реагента на один анализ.</w:t>
      </w:r>
    </w:p>
    <w:p w:rsidR="00CF7502" w:rsidRPr="00EC4395" w:rsidRDefault="00CF7502" w:rsidP="00C11BA5">
      <w:pPr>
        <w:pStyle w:val="zag-12-2-1"/>
        <w:spacing w:before="0"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F7502" w:rsidRPr="0008102C" w:rsidRDefault="00CF7502" w:rsidP="0008102C">
      <w:pPr>
        <w:pStyle w:val="zag-12-2-1"/>
        <w:spacing w:before="0"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08102C">
        <w:rPr>
          <w:rFonts w:ascii="Times New Roman" w:hAnsi="Times New Roman" w:cs="Times New Roman"/>
          <w:color w:val="0000FF"/>
          <w:sz w:val="18"/>
          <w:szCs w:val="18"/>
        </w:rPr>
        <w:t>МЕТОД</w:t>
      </w:r>
    </w:p>
    <w:p w:rsidR="00CF7502" w:rsidRPr="0008102C" w:rsidRDefault="00CF7502" w:rsidP="0008102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0000FF"/>
          <w:sz w:val="18"/>
          <w:szCs w:val="18"/>
        </w:rPr>
      </w:pPr>
      <w:r w:rsidRPr="0008102C">
        <w:rPr>
          <w:rFonts w:ascii="Times New Roman" w:hAnsi="Times New Roman"/>
          <w:color w:val="0000FF"/>
          <w:sz w:val="18"/>
          <w:szCs w:val="18"/>
        </w:rPr>
        <w:t xml:space="preserve">Ферментативный фотометрический тест (субстрат </w:t>
      </w:r>
      <w:r w:rsidRPr="0008102C">
        <w:rPr>
          <w:rFonts w:ascii="Times New Roman" w:hAnsi="Times New Roman"/>
          <w:color w:val="0000FF"/>
          <w:sz w:val="18"/>
          <w:szCs w:val="18"/>
          <w:lang w:val="en-US"/>
        </w:rPr>
        <w:t>EPS</w:t>
      </w:r>
      <w:r w:rsidRPr="0008102C">
        <w:rPr>
          <w:rFonts w:ascii="Times New Roman" w:hAnsi="Times New Roman"/>
          <w:color w:val="0000FF"/>
          <w:sz w:val="18"/>
          <w:szCs w:val="18"/>
        </w:rPr>
        <w:t>-</w:t>
      </w:r>
      <w:r w:rsidRPr="0008102C">
        <w:rPr>
          <w:rFonts w:ascii="Times New Roman" w:hAnsi="Times New Roman"/>
          <w:color w:val="0000FF"/>
          <w:sz w:val="18"/>
          <w:szCs w:val="18"/>
          <w:lang w:val="en-US"/>
        </w:rPr>
        <w:t>G</w:t>
      </w:r>
      <w:r w:rsidRPr="0008102C">
        <w:rPr>
          <w:rFonts w:ascii="Times New Roman" w:hAnsi="Times New Roman"/>
          <w:color w:val="0000FF"/>
          <w:sz w:val="18"/>
          <w:szCs w:val="18"/>
        </w:rPr>
        <w:t>7)</w:t>
      </w:r>
      <w:r>
        <w:rPr>
          <w:rFonts w:ascii="Times New Roman" w:hAnsi="Times New Roman"/>
          <w:color w:val="0000FF"/>
          <w:sz w:val="18"/>
          <w:szCs w:val="18"/>
        </w:rPr>
        <w:t>.</w:t>
      </w:r>
    </w:p>
    <w:p w:rsidR="00CF7502" w:rsidRPr="00EE07FF" w:rsidRDefault="00CF7502" w:rsidP="0008102C">
      <w:pPr>
        <w:pStyle w:val="zag-12-2-1"/>
        <w:spacing w:before="0"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F7502" w:rsidRPr="00C11BA5" w:rsidRDefault="00CF7502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ПРИНЦИП   МЕТОДА</w:t>
      </w:r>
    </w:p>
    <w:p w:rsidR="00CF7502" w:rsidRPr="008B2484" w:rsidRDefault="00CF7502" w:rsidP="0008102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8B2484">
        <w:rPr>
          <w:rFonts w:ascii="Times New Roman" w:hAnsi="Times New Roman"/>
          <w:sz w:val="18"/>
          <w:szCs w:val="18"/>
          <w:lang w:eastAsia="ru-RU"/>
        </w:rPr>
        <w:t>α-Амилаза катализирует реакцию гидролиза субстрата 4,6-этилиден-глюкоза</w:t>
      </w:r>
      <w:r w:rsidRPr="008B2484">
        <w:rPr>
          <w:rFonts w:ascii="Times New Roman" w:hAnsi="Times New Roman"/>
          <w:sz w:val="18"/>
          <w:szCs w:val="18"/>
          <w:vertAlign w:val="subscript"/>
          <w:lang w:eastAsia="ru-RU"/>
        </w:rPr>
        <w:t>7</w:t>
      </w:r>
      <w:r w:rsidRPr="008B2484">
        <w:rPr>
          <w:rFonts w:ascii="Times New Roman" w:hAnsi="Times New Roman"/>
          <w:sz w:val="18"/>
          <w:szCs w:val="18"/>
          <w:lang w:eastAsia="ru-RU"/>
        </w:rPr>
        <w:t>-п-нитрофенил-глюкоза</w:t>
      </w:r>
      <w:r w:rsidRPr="008B2484">
        <w:rPr>
          <w:rFonts w:ascii="Times New Roman" w:hAnsi="Times New Roman"/>
          <w:sz w:val="18"/>
          <w:szCs w:val="18"/>
          <w:vertAlign w:val="subscript"/>
          <w:lang w:eastAsia="ru-RU"/>
        </w:rPr>
        <w:t>1</w:t>
      </w:r>
      <w:r w:rsidRPr="008B2484">
        <w:rPr>
          <w:rFonts w:ascii="Times New Roman" w:hAnsi="Times New Roman"/>
          <w:sz w:val="18"/>
          <w:szCs w:val="18"/>
          <w:lang w:eastAsia="ru-RU"/>
        </w:rPr>
        <w:t>-</w:t>
      </w:r>
      <w:r w:rsidRPr="008B2484">
        <w:rPr>
          <w:rFonts w:ascii="Times New Roman" w:hAnsi="Times New Roman"/>
          <w:sz w:val="18"/>
          <w:szCs w:val="18"/>
          <w:lang w:val="en-US" w:eastAsia="ru-RU"/>
        </w:rPr>
        <w:t>α</w:t>
      </w:r>
      <w:r w:rsidRPr="008B2484">
        <w:rPr>
          <w:rFonts w:ascii="Times New Roman" w:hAnsi="Times New Roman"/>
          <w:sz w:val="18"/>
          <w:szCs w:val="18"/>
          <w:lang w:eastAsia="ru-RU"/>
        </w:rPr>
        <w:t>-</w:t>
      </w:r>
      <w:r w:rsidRPr="008B2484">
        <w:rPr>
          <w:rFonts w:ascii="Times New Roman" w:hAnsi="Times New Roman"/>
          <w:sz w:val="18"/>
          <w:szCs w:val="18"/>
          <w:lang w:val="en-US" w:eastAsia="ru-RU"/>
        </w:rPr>
        <w:t>D</w:t>
      </w:r>
      <w:r w:rsidRPr="008B2484">
        <w:rPr>
          <w:rFonts w:ascii="Times New Roman" w:hAnsi="Times New Roman"/>
          <w:sz w:val="18"/>
          <w:szCs w:val="18"/>
          <w:lang w:eastAsia="ru-RU"/>
        </w:rPr>
        <w:t>-</w:t>
      </w:r>
      <w:proofErr w:type="spellStart"/>
      <w:r w:rsidRPr="008B2484">
        <w:rPr>
          <w:rFonts w:ascii="Times New Roman" w:hAnsi="Times New Roman"/>
          <w:sz w:val="18"/>
          <w:szCs w:val="18"/>
          <w:lang w:eastAsia="ru-RU"/>
        </w:rPr>
        <w:t>мальтогептазида</w:t>
      </w:r>
      <w:proofErr w:type="spell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 (ЭПС-Г</w:t>
      </w:r>
      <w:r w:rsidRPr="008B2484">
        <w:rPr>
          <w:rFonts w:ascii="Times New Roman" w:hAnsi="Times New Roman"/>
          <w:sz w:val="18"/>
          <w:szCs w:val="18"/>
          <w:vertAlign w:val="subscript"/>
          <w:lang w:eastAsia="ru-RU"/>
        </w:rPr>
        <w:t>7</w:t>
      </w:r>
      <w:r w:rsidRPr="008B2484">
        <w:rPr>
          <w:rFonts w:ascii="Times New Roman" w:hAnsi="Times New Roman"/>
          <w:sz w:val="18"/>
          <w:szCs w:val="18"/>
          <w:lang w:eastAsia="ru-RU"/>
        </w:rPr>
        <w:t xml:space="preserve">) с образованием </w:t>
      </w:r>
      <w:proofErr w:type="spellStart"/>
      <w:r w:rsidRPr="008B2484">
        <w:rPr>
          <w:rFonts w:ascii="Times New Roman" w:hAnsi="Times New Roman"/>
          <w:sz w:val="18"/>
          <w:szCs w:val="18"/>
          <w:lang w:eastAsia="ru-RU"/>
        </w:rPr>
        <w:t>п-нитрофенилолигомальтозидов</w:t>
      </w:r>
      <w:proofErr w:type="spell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, которые с участием </w:t>
      </w:r>
      <w:proofErr w:type="gramStart"/>
      <w:r w:rsidRPr="008B2484">
        <w:rPr>
          <w:rFonts w:ascii="Times New Roman" w:hAnsi="Times New Roman"/>
          <w:sz w:val="18"/>
          <w:szCs w:val="18"/>
          <w:lang w:val="en-US" w:eastAsia="ru-RU"/>
        </w:rPr>
        <w:t>α</w:t>
      </w:r>
      <w:r w:rsidRPr="008B2484">
        <w:rPr>
          <w:rFonts w:ascii="Times New Roman" w:hAnsi="Times New Roman"/>
          <w:sz w:val="18"/>
          <w:szCs w:val="18"/>
          <w:lang w:eastAsia="ru-RU"/>
        </w:rPr>
        <w:t>-</w:t>
      </w:r>
      <w:proofErr w:type="spellStart"/>
      <w:proofErr w:type="gramEnd"/>
      <w:r w:rsidRPr="008B2484">
        <w:rPr>
          <w:rFonts w:ascii="Times New Roman" w:hAnsi="Times New Roman"/>
          <w:sz w:val="18"/>
          <w:szCs w:val="18"/>
          <w:lang w:eastAsia="ru-RU"/>
        </w:rPr>
        <w:t>глюкозидазы</w:t>
      </w:r>
      <w:proofErr w:type="spell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 расщепляются до глюкозы и </w:t>
      </w:r>
      <w:proofErr w:type="spellStart"/>
      <w:r w:rsidRPr="008B2484">
        <w:rPr>
          <w:rFonts w:ascii="Times New Roman" w:hAnsi="Times New Roman"/>
          <w:sz w:val="18"/>
          <w:szCs w:val="18"/>
          <w:lang w:eastAsia="ru-RU"/>
        </w:rPr>
        <w:t>п-нитрофенола</w:t>
      </w:r>
      <w:proofErr w:type="spell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. Скорость образования </w:t>
      </w:r>
      <w:proofErr w:type="spellStart"/>
      <w:r w:rsidRPr="008B2484">
        <w:rPr>
          <w:rFonts w:ascii="Times New Roman" w:hAnsi="Times New Roman"/>
          <w:sz w:val="18"/>
          <w:szCs w:val="18"/>
          <w:lang w:eastAsia="ru-RU"/>
        </w:rPr>
        <w:t>п-нитрофенола</w:t>
      </w:r>
      <w:proofErr w:type="spell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 прямо пропорциональна активности </w:t>
      </w:r>
      <w:proofErr w:type="gramStart"/>
      <w:r w:rsidRPr="008B2484">
        <w:rPr>
          <w:rFonts w:ascii="Times New Roman" w:hAnsi="Times New Roman"/>
          <w:sz w:val="18"/>
          <w:szCs w:val="18"/>
          <w:lang w:eastAsia="ru-RU"/>
        </w:rPr>
        <w:t>α-</w:t>
      </w:r>
      <w:proofErr w:type="gram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амилазы в пробе и измеряется </w:t>
      </w:r>
      <w:proofErr w:type="spellStart"/>
      <w:r w:rsidRPr="008B2484">
        <w:rPr>
          <w:rFonts w:ascii="Times New Roman" w:hAnsi="Times New Roman"/>
          <w:sz w:val="18"/>
          <w:szCs w:val="18"/>
          <w:lang w:eastAsia="ru-RU"/>
        </w:rPr>
        <w:t>фотометрически</w:t>
      </w:r>
      <w:proofErr w:type="spellEnd"/>
      <w:r w:rsidRPr="008B2484">
        <w:rPr>
          <w:rFonts w:ascii="Times New Roman" w:hAnsi="Times New Roman"/>
          <w:sz w:val="18"/>
          <w:szCs w:val="18"/>
          <w:lang w:eastAsia="ru-RU"/>
        </w:rPr>
        <w:t xml:space="preserve"> при длине волны 405 нм. </w:t>
      </w:r>
    </w:p>
    <w:p w:rsidR="00CF7502" w:rsidRPr="00EC4395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0"/>
          <w:szCs w:val="10"/>
        </w:rPr>
      </w:pPr>
    </w:p>
    <w:p w:rsidR="00CF7502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СОСТАВ  НАБОРА</w:t>
      </w:r>
    </w:p>
    <w:tbl>
      <w:tblPr>
        <w:tblW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617"/>
        <w:gridCol w:w="1863"/>
        <w:gridCol w:w="323"/>
      </w:tblGrid>
      <w:tr w:rsidR="00CF7502" w:rsidRPr="00B140EE" w:rsidTr="0025049C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A2A64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1:</w:t>
            </w:r>
          </w:p>
        </w:tc>
        <w:tc>
          <w:tcPr>
            <w:tcW w:w="48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B2484">
              <w:rPr>
                <w:rFonts w:ascii="Times New Roman" w:hAnsi="Times New Roman"/>
                <w:sz w:val="18"/>
                <w:szCs w:val="18"/>
              </w:rPr>
              <w:t>буферно-ферментный</w:t>
            </w:r>
            <w:proofErr w:type="spellEnd"/>
            <w:r w:rsidRPr="008B2484">
              <w:rPr>
                <w:rFonts w:ascii="Times New Roman" w:hAnsi="Times New Roman"/>
                <w:sz w:val="18"/>
                <w:szCs w:val="18"/>
              </w:rPr>
              <w:t xml:space="preserve"> раствор</w:t>
            </w:r>
            <w:r>
              <w:rPr>
                <w:rFonts w:ascii="Times New Roman" w:hAnsi="Times New Roman"/>
                <w:sz w:val="18"/>
                <w:szCs w:val="18"/>
              </w:rPr>
              <w:t>, содержащий</w:t>
            </w:r>
          </w:p>
        </w:tc>
      </w:tr>
      <w:tr w:rsidR="00CF7502" w:rsidRPr="00B140EE" w:rsidTr="000A2A64">
        <w:trPr>
          <w:gridAfter w:val="1"/>
          <w:wAfter w:w="323" w:type="dxa"/>
          <w:trHeight w:val="158"/>
        </w:trPr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натрий хлористый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50 </w:t>
            </w:r>
            <w:proofErr w:type="spellStart"/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/л</w:t>
            </w:r>
          </w:p>
        </w:tc>
      </w:tr>
      <w:tr w:rsidR="00CF7502" w:rsidRPr="00B140EE" w:rsidTr="000A2A64">
        <w:trPr>
          <w:gridAfter w:val="1"/>
          <w:wAfter w:w="323" w:type="dxa"/>
          <w:trHeight w:val="128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магний хлористый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ммоль</w:t>
            </w:r>
            <w:proofErr w:type="spellEnd"/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/л</w:t>
            </w:r>
          </w:p>
        </w:tc>
      </w:tr>
      <w:tr w:rsidR="00CF7502" w:rsidRPr="00B140EE" w:rsidTr="000A2A64">
        <w:trPr>
          <w:gridAfter w:val="1"/>
          <w:wAfter w:w="323" w:type="dxa"/>
          <w:trHeight w:val="219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α-глюкозидаз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sym w:font="Symbol" w:char="F0B3"/>
            </w:r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1,5 </w:t>
            </w:r>
            <w:proofErr w:type="spellStart"/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кЕ</w:t>
            </w:r>
            <w:proofErr w:type="spellEnd"/>
            <w:r w:rsidRPr="008B2484">
              <w:rPr>
                <w:rFonts w:ascii="Times New Roman" w:hAnsi="Times New Roman"/>
                <w:sz w:val="18"/>
                <w:szCs w:val="18"/>
                <w:lang w:eastAsia="ru-RU"/>
              </w:rPr>
              <w:t>/л</w:t>
            </w:r>
          </w:p>
        </w:tc>
      </w:tr>
      <w:tr w:rsidR="00CF7502" w:rsidRPr="00B140EE" w:rsidTr="00D22A07">
        <w:trPr>
          <w:gridAfter w:val="1"/>
          <w:wAfter w:w="323" w:type="dxa"/>
          <w:trHeight w:val="197"/>
        </w:trPr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A2A64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2:</w:t>
            </w:r>
          </w:p>
        </w:tc>
        <w:tc>
          <w:tcPr>
            <w:tcW w:w="44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8B2484">
              <w:rPr>
                <w:rFonts w:ascii="Times New Roman" w:hAnsi="Times New Roman"/>
                <w:sz w:val="18"/>
                <w:szCs w:val="18"/>
              </w:rPr>
              <w:t>субстратно-буферный</w:t>
            </w:r>
            <w:proofErr w:type="spellEnd"/>
            <w:r w:rsidRPr="008B2484">
              <w:rPr>
                <w:rFonts w:ascii="Times New Roman" w:hAnsi="Times New Roman"/>
                <w:sz w:val="18"/>
                <w:szCs w:val="18"/>
              </w:rPr>
              <w:t xml:space="preserve"> раствор</w:t>
            </w:r>
            <w:r>
              <w:rPr>
                <w:rFonts w:ascii="Times New Roman" w:hAnsi="Times New Roman"/>
                <w:sz w:val="18"/>
                <w:szCs w:val="18"/>
              </w:rPr>
              <w:t>, содержащий</w:t>
            </w:r>
          </w:p>
        </w:tc>
      </w:tr>
      <w:tr w:rsidR="00CF7502" w:rsidRPr="00B140EE" w:rsidTr="000A2A64">
        <w:trPr>
          <w:gridAfter w:val="1"/>
          <w:wAfter w:w="323" w:type="dxa"/>
          <w:trHeight w:val="105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ЭПС-Г</w:t>
            </w:r>
            <w:r w:rsidRPr="008B2484">
              <w:rPr>
                <w:rFonts w:ascii="Times New Roman" w:hAnsi="Times New Roman"/>
                <w:spacing w:val="-2"/>
                <w:sz w:val="18"/>
                <w:szCs w:val="18"/>
                <w:vertAlign w:val="subscript"/>
                <w:lang w:eastAsia="ru-RU"/>
              </w:rPr>
              <w:t>7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7502" w:rsidRPr="000A2A64" w:rsidRDefault="00CF7502" w:rsidP="003E19E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8B2484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sym w:font="Symbol" w:char="F0B3"/>
            </w:r>
            <w:r w:rsidRPr="008B2484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8B2484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ммоль</w:t>
            </w:r>
            <w:proofErr w:type="spellEnd"/>
            <w:r w:rsidRPr="008B2484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/л</w:t>
            </w:r>
          </w:p>
        </w:tc>
      </w:tr>
    </w:tbl>
    <w:p w:rsidR="00CF7502" w:rsidRPr="00EC4395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0"/>
          <w:szCs w:val="10"/>
        </w:rPr>
      </w:pPr>
    </w:p>
    <w:p w:rsidR="00CF7502" w:rsidRPr="0008102C" w:rsidRDefault="00CF7502" w:rsidP="0008102C">
      <w:pPr>
        <w:spacing w:after="0" w:line="360" w:lineRule="auto"/>
        <w:outlineLvl w:val="0"/>
        <w:rPr>
          <w:rFonts w:ascii="Times New Roman" w:hAnsi="Times New Roman"/>
          <w:b/>
          <w:bCs/>
          <w:color w:val="0000FF"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 xml:space="preserve">АНАЛИТИЧЕСКИЕ </w:t>
      </w:r>
      <w:r w:rsidRPr="0008102C">
        <w:rPr>
          <w:rFonts w:ascii="Times New Roman" w:hAnsi="Times New Roman"/>
          <w:b/>
          <w:bCs/>
          <w:color w:val="0000FF"/>
          <w:sz w:val="18"/>
          <w:szCs w:val="18"/>
        </w:rPr>
        <w:t>ХАРАКТЕРИСТИКИ</w:t>
      </w:r>
    </w:p>
    <w:p w:rsidR="00CF7502" w:rsidRPr="0008102C" w:rsidRDefault="00CF7502" w:rsidP="000810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в диапазоне </w:t>
      </w:r>
      <w:r w:rsidRPr="0008102C">
        <w:rPr>
          <w:rFonts w:ascii="Times New Roman" w:hAnsi="Times New Roman"/>
          <w:color w:val="0000FF"/>
          <w:sz w:val="18"/>
          <w:szCs w:val="18"/>
        </w:rPr>
        <w:t xml:space="preserve">от </w:t>
      </w:r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>5 до 2000</w:t>
      </w:r>
      <w:proofErr w:type="gramStart"/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 xml:space="preserve"> </w:t>
      </w:r>
      <w:r w:rsidRPr="0008102C">
        <w:rPr>
          <w:rFonts w:ascii="Times New Roman" w:hAnsi="Times New Roman"/>
          <w:color w:val="0000FF"/>
          <w:sz w:val="18"/>
          <w:szCs w:val="18"/>
        </w:rPr>
        <w:t>Е</w:t>
      </w:r>
      <w:proofErr w:type="gramEnd"/>
      <w:r w:rsidRPr="0008102C">
        <w:rPr>
          <w:rFonts w:ascii="Times New Roman" w:hAnsi="Times New Roman"/>
          <w:color w:val="0000FF"/>
          <w:sz w:val="18"/>
          <w:szCs w:val="18"/>
        </w:rPr>
        <w:t>/л.</w:t>
      </w:r>
    </w:p>
    <w:p w:rsidR="00CF7502" w:rsidRPr="0008102C" w:rsidRDefault="00CF7502" w:rsidP="000810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5%. </w:t>
      </w:r>
    </w:p>
    <w:p w:rsidR="00CF7502" w:rsidRPr="0008102C" w:rsidRDefault="00CF7502" w:rsidP="000810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>Чувствительность – не более 5</w:t>
      </w:r>
      <w:proofErr w:type="gramStart"/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 xml:space="preserve"> Е</w:t>
      </w:r>
      <w:proofErr w:type="gramEnd"/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>/л.</w:t>
      </w:r>
    </w:p>
    <w:p w:rsidR="00CF7502" w:rsidRPr="0008102C" w:rsidRDefault="00CF7502" w:rsidP="0008102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8102C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5%.</w:t>
      </w:r>
    </w:p>
    <w:p w:rsidR="00CF7502" w:rsidRPr="00EE07FF" w:rsidRDefault="00CF7502" w:rsidP="00150FA6">
      <w:pPr>
        <w:pStyle w:val="bo"/>
        <w:tabs>
          <w:tab w:val="clear" w:pos="5095"/>
          <w:tab w:val="left" w:pos="5040"/>
        </w:tabs>
        <w:spacing w:before="0"/>
        <w:ind w:left="0" w:right="-6"/>
        <w:rPr>
          <w:rFonts w:ascii="Times New Roman" w:hAnsi="Times New Roman"/>
          <w:color w:val="0000FF"/>
          <w:spacing w:val="-8"/>
          <w:kern w:val="18"/>
          <w:sz w:val="18"/>
          <w:szCs w:val="18"/>
        </w:rPr>
      </w:pPr>
      <w:r w:rsidRPr="00EE07FF">
        <w:rPr>
          <w:rFonts w:ascii="Times New Roman" w:hAnsi="Times New Roman"/>
          <w:color w:val="0000FF"/>
          <w:spacing w:val="-8"/>
          <w:kern w:val="18"/>
          <w:sz w:val="18"/>
          <w:szCs w:val="18"/>
        </w:rPr>
        <w:t>В ручном режиме измерений тест применяется для определения активности амилазы, соответствующей изменению опти</w:t>
      </w:r>
      <w:r w:rsidRPr="00EE07FF">
        <w:rPr>
          <w:rFonts w:ascii="Times New Roman" w:hAnsi="Times New Roman"/>
          <w:color w:val="0000FF"/>
          <w:spacing w:val="-8"/>
          <w:kern w:val="18"/>
          <w:sz w:val="18"/>
          <w:szCs w:val="18"/>
        </w:rPr>
        <w:softHyphen/>
        <w:t>ческой плотности Δ</w:t>
      </w:r>
      <w:r w:rsidRPr="00EE07FF">
        <w:rPr>
          <w:rFonts w:ascii="Times New Roman" w:hAnsi="Times New Roman"/>
          <w:caps/>
          <w:color w:val="0000FF"/>
          <w:spacing w:val="-8"/>
          <w:kern w:val="18"/>
          <w:sz w:val="18"/>
          <w:szCs w:val="18"/>
        </w:rPr>
        <w:t>A</w:t>
      </w:r>
      <w:r w:rsidRPr="00EE07FF">
        <w:rPr>
          <w:rFonts w:ascii="Times New Roman" w:hAnsi="Times New Roman"/>
          <w:color w:val="0000FF"/>
          <w:spacing w:val="-8"/>
          <w:kern w:val="18"/>
          <w:sz w:val="18"/>
          <w:szCs w:val="18"/>
        </w:rPr>
        <w:t>/мин  не более 0,35. Если значение превосходит верхнюю границу диапа</w:t>
      </w:r>
      <w:r w:rsidRPr="00EE07FF">
        <w:rPr>
          <w:rFonts w:ascii="Times New Roman" w:hAnsi="Times New Roman"/>
          <w:color w:val="0000FF"/>
          <w:spacing w:val="-8"/>
          <w:kern w:val="18"/>
          <w:sz w:val="18"/>
          <w:szCs w:val="18"/>
        </w:rPr>
        <w:softHyphen/>
        <w:t>зона, образец следует развести в 10 раз физиологическим раствором, повторить анализ  и получен</w:t>
      </w:r>
      <w:r w:rsidRPr="00EE07FF">
        <w:rPr>
          <w:rFonts w:ascii="Times New Roman" w:hAnsi="Times New Roman"/>
          <w:color w:val="0000FF"/>
          <w:spacing w:val="-8"/>
          <w:kern w:val="18"/>
          <w:sz w:val="18"/>
          <w:szCs w:val="18"/>
        </w:rPr>
        <w:softHyphen/>
        <w:t>ный результат умножить на 10.</w:t>
      </w:r>
    </w:p>
    <w:p w:rsidR="00CF7502" w:rsidRPr="00EC4395" w:rsidRDefault="00CF7502" w:rsidP="00150FA6">
      <w:pPr>
        <w:pStyle w:val="bo"/>
        <w:tabs>
          <w:tab w:val="clear" w:pos="5095"/>
          <w:tab w:val="left" w:pos="5040"/>
        </w:tabs>
        <w:spacing w:before="0"/>
        <w:ind w:left="0" w:right="-6"/>
        <w:rPr>
          <w:rFonts w:ascii="Times New Roman" w:hAnsi="Times New Roman"/>
          <w:color w:val="0000FF"/>
          <w:sz w:val="10"/>
          <w:szCs w:val="10"/>
        </w:rPr>
      </w:pPr>
    </w:p>
    <w:p w:rsidR="00CF7502" w:rsidRPr="006D3C35" w:rsidRDefault="00CF7502" w:rsidP="00150FA6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b/>
          <w:color w:val="0000FF"/>
          <w:spacing w:val="-6"/>
          <w:sz w:val="18"/>
          <w:szCs w:val="18"/>
        </w:rPr>
        <w:t>КОНТРОЛЬ КАЧЕСТВА</w:t>
      </w:r>
    </w:p>
    <w:p w:rsidR="00CF7502" w:rsidRPr="00EE07FF" w:rsidRDefault="00CF7502" w:rsidP="00150FA6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EE07FF">
        <w:rPr>
          <w:rFonts w:ascii="Times New Roman" w:hAnsi="Times New Roman"/>
          <w:color w:val="0000FF"/>
          <w:sz w:val="18"/>
          <w:szCs w:val="18"/>
        </w:rPr>
        <w:t xml:space="preserve">Для калибровки фотометрических систем и уточнения фактора пересчета для полуавтоматических биохимических анализаторов рекомендуем использовать </w:t>
      </w:r>
      <w:proofErr w:type="spellStart"/>
      <w:r w:rsidRPr="00EE07FF">
        <w:rPr>
          <w:rFonts w:ascii="Times New Roman" w:hAnsi="Times New Roman"/>
          <w:color w:val="0000FF"/>
          <w:sz w:val="18"/>
          <w:szCs w:val="18"/>
        </w:rPr>
        <w:t>мультикалибратор</w:t>
      </w:r>
      <w:proofErr w:type="spellEnd"/>
      <w:r w:rsidRPr="00EE07FF">
        <w:rPr>
          <w:rFonts w:ascii="Times New Roman" w:hAnsi="Times New Roman"/>
          <w:color w:val="0000FF"/>
          <w:sz w:val="18"/>
          <w:szCs w:val="18"/>
        </w:rPr>
        <w:t xml:space="preserve"> </w:t>
      </w:r>
      <w:proofErr w:type="spellStart"/>
      <w:r w:rsidRPr="00EE07FF">
        <w:rPr>
          <w:rFonts w:ascii="Times New Roman" w:hAnsi="Times New Roman"/>
          <w:color w:val="0000FF"/>
          <w:sz w:val="18"/>
          <w:szCs w:val="18"/>
        </w:rPr>
        <w:t>TruCal</w:t>
      </w:r>
      <w:proofErr w:type="spellEnd"/>
      <w:r w:rsidRPr="00EE07FF">
        <w:rPr>
          <w:rFonts w:ascii="Times New Roman" w:hAnsi="Times New Roman"/>
          <w:color w:val="0000FF"/>
          <w:sz w:val="18"/>
          <w:szCs w:val="18"/>
          <w:lang w:eastAsia="ru-RU"/>
        </w:rPr>
        <w:t xml:space="preserve"> U, </w:t>
      </w:r>
      <w:proofErr w:type="spellStart"/>
      <w:r w:rsidRPr="00EE07FF">
        <w:rPr>
          <w:rFonts w:ascii="Times New Roman" w:hAnsi="Times New Roman"/>
          <w:color w:val="0000FF"/>
          <w:sz w:val="18"/>
          <w:szCs w:val="18"/>
          <w:lang w:eastAsia="ru-RU"/>
        </w:rPr>
        <w:t>DiaSys</w:t>
      </w:r>
      <w:proofErr w:type="spellEnd"/>
      <w:r w:rsidRPr="00EE07FF">
        <w:rPr>
          <w:rFonts w:ascii="Times New Roman" w:hAnsi="Times New Roman"/>
          <w:color w:val="0000FF"/>
          <w:sz w:val="18"/>
          <w:szCs w:val="18"/>
        </w:rPr>
        <w:t>, Германия.</w:t>
      </w:r>
    </w:p>
    <w:p w:rsidR="00CF7502" w:rsidRPr="00EA695A" w:rsidRDefault="00CF7502" w:rsidP="00EC4395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6D3C35">
        <w:rPr>
          <w:rFonts w:ascii="Times New Roman" w:hAnsi="Times New Roman"/>
          <w:color w:val="0000FF"/>
          <w:sz w:val="18"/>
          <w:szCs w:val="18"/>
        </w:rPr>
        <w:t xml:space="preserve">Для </w:t>
      </w:r>
      <w:r w:rsidRPr="00DB5583">
        <w:rPr>
          <w:rFonts w:ascii="Times New Roman" w:hAnsi="Times New Roman"/>
          <w:color w:val="0000FF"/>
          <w:sz w:val="18"/>
          <w:szCs w:val="18"/>
        </w:rPr>
        <w:t xml:space="preserve">внутреннего контроля качества с каждой серией образцов </w:t>
      </w:r>
      <w:r w:rsidRPr="00150FA6">
        <w:rPr>
          <w:rFonts w:ascii="Times New Roman" w:hAnsi="Times New Roman"/>
          <w:color w:val="0000FF"/>
          <w:sz w:val="18"/>
          <w:szCs w:val="18"/>
        </w:rPr>
        <w:t xml:space="preserve">проводите измерения контрольных сывороток </w:t>
      </w:r>
      <w:proofErr w:type="spellStart"/>
      <w:r w:rsidRPr="00150FA6">
        <w:rPr>
          <w:rFonts w:ascii="Times New Roman" w:hAnsi="Times New Roman"/>
          <w:color w:val="0000FF"/>
          <w:sz w:val="18"/>
          <w:szCs w:val="18"/>
        </w:rPr>
        <w:t>TruLab</w:t>
      </w:r>
      <w:proofErr w:type="spellEnd"/>
      <w:r w:rsidRPr="00150FA6">
        <w:rPr>
          <w:rFonts w:ascii="Times New Roman" w:hAnsi="Times New Roman"/>
          <w:color w:val="0000FF"/>
          <w:sz w:val="18"/>
          <w:szCs w:val="18"/>
        </w:rPr>
        <w:t xml:space="preserve"> N и P (</w:t>
      </w:r>
      <w:r w:rsidRPr="00150FA6">
        <w:rPr>
          <w:rFonts w:ascii="Times New Roman" w:hAnsi="Times New Roman"/>
          <w:color w:val="0000FF"/>
          <w:sz w:val="18"/>
          <w:szCs w:val="18"/>
          <w:lang w:val="en-US"/>
        </w:rPr>
        <w:t>EPS</w:t>
      </w:r>
      <w:r w:rsidRPr="00150FA6">
        <w:rPr>
          <w:rFonts w:ascii="Times New Roman" w:hAnsi="Times New Roman"/>
          <w:color w:val="0000FF"/>
          <w:sz w:val="18"/>
          <w:szCs w:val="18"/>
        </w:rPr>
        <w:t>-</w:t>
      </w:r>
      <w:r w:rsidRPr="00150FA6">
        <w:rPr>
          <w:rFonts w:ascii="Times New Roman" w:hAnsi="Times New Roman"/>
          <w:color w:val="0000FF"/>
          <w:sz w:val="18"/>
          <w:szCs w:val="18"/>
          <w:lang w:val="en-US"/>
        </w:rPr>
        <w:t>G</w:t>
      </w:r>
      <w:r w:rsidRPr="00150FA6">
        <w:rPr>
          <w:rFonts w:ascii="Times New Roman" w:hAnsi="Times New Roman"/>
          <w:color w:val="0000FF"/>
          <w:sz w:val="18"/>
          <w:szCs w:val="18"/>
        </w:rPr>
        <w:t xml:space="preserve">7), </w:t>
      </w:r>
      <w:proofErr w:type="spellStart"/>
      <w:r w:rsidRPr="00150FA6">
        <w:rPr>
          <w:rFonts w:ascii="Times New Roman" w:hAnsi="Times New Roman"/>
          <w:color w:val="0000FF"/>
          <w:sz w:val="18"/>
          <w:szCs w:val="18"/>
          <w:lang w:eastAsia="ru-RU"/>
        </w:rPr>
        <w:t>DiaSys</w:t>
      </w:r>
      <w:proofErr w:type="spellEnd"/>
      <w:r w:rsidRPr="00150FA6">
        <w:rPr>
          <w:rFonts w:ascii="Times New Roman" w:hAnsi="Times New Roman"/>
          <w:color w:val="0000FF"/>
          <w:sz w:val="18"/>
          <w:szCs w:val="18"/>
        </w:rPr>
        <w:t>, Германия</w:t>
      </w:r>
      <w:r>
        <w:rPr>
          <w:rFonts w:ascii="Times New Roman" w:hAnsi="Times New Roman"/>
          <w:color w:val="0000FF"/>
          <w:sz w:val="18"/>
          <w:szCs w:val="18"/>
        </w:rPr>
        <w:t xml:space="preserve">; </w:t>
      </w:r>
      <w:r w:rsidRPr="00EE07FF">
        <w:rPr>
          <w:rFonts w:ascii="Times New Roman" w:hAnsi="Times New Roman"/>
          <w:color w:val="008000"/>
          <w:sz w:val="18"/>
          <w:szCs w:val="18"/>
        </w:rPr>
        <w:t xml:space="preserve">контрольной мочи </w:t>
      </w:r>
      <w:proofErr w:type="spellStart"/>
      <w:r w:rsidRPr="00EE07FF">
        <w:rPr>
          <w:rFonts w:ascii="Times New Roman" w:hAnsi="Times New Roman"/>
          <w:color w:val="008000"/>
          <w:sz w:val="18"/>
          <w:szCs w:val="18"/>
          <w:lang w:val="en-US"/>
        </w:rPr>
        <w:t>TruLab</w:t>
      </w:r>
      <w:proofErr w:type="spellEnd"/>
      <w:r w:rsidRPr="00EE07FF">
        <w:rPr>
          <w:rFonts w:ascii="Times New Roman" w:hAnsi="Times New Roman"/>
          <w:color w:val="008000"/>
          <w:sz w:val="18"/>
          <w:szCs w:val="18"/>
        </w:rPr>
        <w:t xml:space="preserve"> </w:t>
      </w:r>
      <w:r w:rsidRPr="00EE07FF">
        <w:rPr>
          <w:rFonts w:ascii="Times New Roman" w:hAnsi="Times New Roman"/>
          <w:color w:val="008000"/>
          <w:sz w:val="18"/>
          <w:szCs w:val="18"/>
          <w:lang w:val="en-US"/>
        </w:rPr>
        <w:t>Urine</w:t>
      </w:r>
      <w:r w:rsidRPr="00EE07FF">
        <w:rPr>
          <w:rFonts w:ascii="Times New Roman" w:hAnsi="Times New Roman"/>
          <w:color w:val="008000"/>
          <w:sz w:val="18"/>
          <w:szCs w:val="18"/>
        </w:rPr>
        <w:t xml:space="preserve"> </w:t>
      </w:r>
      <w:r w:rsidRPr="00EE07FF">
        <w:rPr>
          <w:rFonts w:ascii="Times New Roman" w:hAnsi="Times New Roman"/>
          <w:color w:val="008000"/>
          <w:sz w:val="18"/>
          <w:szCs w:val="18"/>
          <w:lang w:val="en-US"/>
        </w:rPr>
        <w:t>Level</w:t>
      </w:r>
      <w:r w:rsidRPr="00EE07FF">
        <w:rPr>
          <w:rFonts w:ascii="Times New Roman" w:hAnsi="Times New Roman"/>
          <w:color w:val="008000"/>
          <w:sz w:val="18"/>
          <w:szCs w:val="18"/>
        </w:rPr>
        <w:t xml:space="preserve"> 1 и 2, </w:t>
      </w:r>
      <w:proofErr w:type="spellStart"/>
      <w:r w:rsidRPr="00EE07FF">
        <w:rPr>
          <w:rFonts w:ascii="Times New Roman" w:hAnsi="Times New Roman"/>
          <w:color w:val="008000"/>
          <w:sz w:val="18"/>
          <w:szCs w:val="18"/>
          <w:lang w:eastAsia="ru-RU"/>
        </w:rPr>
        <w:t>DiaSys</w:t>
      </w:r>
      <w:proofErr w:type="spellEnd"/>
      <w:r w:rsidRPr="00EE07FF">
        <w:rPr>
          <w:rFonts w:ascii="Times New Roman" w:hAnsi="Times New Roman"/>
          <w:color w:val="008000"/>
          <w:sz w:val="18"/>
          <w:szCs w:val="18"/>
        </w:rPr>
        <w:t>, Германия.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260"/>
      </w:tblGrid>
      <w:tr w:rsidR="00CF7502" w:rsidTr="00EC4395">
        <w:tc>
          <w:tcPr>
            <w:tcW w:w="198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80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126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Фасовка</w:t>
            </w:r>
          </w:p>
        </w:tc>
      </w:tr>
      <w:tr w:rsidR="00CF7502" w:rsidTr="00EC4395">
        <w:tc>
          <w:tcPr>
            <w:tcW w:w="198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proofErr w:type="spellStart"/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TruCal</w:t>
            </w:r>
            <w:proofErr w:type="spellEnd"/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U</w:t>
            </w:r>
          </w:p>
        </w:tc>
        <w:tc>
          <w:tcPr>
            <w:tcW w:w="180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5 9100 60 10 060</w:t>
            </w:r>
          </w:p>
        </w:tc>
        <w:tc>
          <w:tcPr>
            <w:tcW w:w="126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1×3 мл</w:t>
            </w:r>
          </w:p>
        </w:tc>
      </w:tr>
      <w:tr w:rsidR="00CF7502" w:rsidTr="00EC4395">
        <w:tc>
          <w:tcPr>
            <w:tcW w:w="198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proofErr w:type="spellStart"/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TruLab</w:t>
            </w:r>
            <w:proofErr w:type="spellEnd"/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N</w:t>
            </w:r>
          </w:p>
        </w:tc>
        <w:tc>
          <w:tcPr>
            <w:tcW w:w="180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5 9000 60 10 060</w:t>
            </w:r>
          </w:p>
        </w:tc>
        <w:tc>
          <w:tcPr>
            <w:tcW w:w="126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1×5 мл</w:t>
            </w:r>
          </w:p>
        </w:tc>
      </w:tr>
      <w:tr w:rsidR="00CF7502" w:rsidTr="00EC4395">
        <w:tc>
          <w:tcPr>
            <w:tcW w:w="198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proofErr w:type="spellStart"/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TruLab</w:t>
            </w:r>
            <w:proofErr w:type="spellEnd"/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P</w:t>
            </w:r>
          </w:p>
        </w:tc>
        <w:tc>
          <w:tcPr>
            <w:tcW w:w="180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5 9050 60 10 060</w:t>
            </w:r>
          </w:p>
        </w:tc>
        <w:tc>
          <w:tcPr>
            <w:tcW w:w="126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00FF"/>
                <w:sz w:val="18"/>
                <w:szCs w:val="18"/>
              </w:rPr>
              <w:t>1×5 мл</w:t>
            </w:r>
          </w:p>
        </w:tc>
      </w:tr>
      <w:tr w:rsidR="00CF7502" w:rsidTr="00EC4395">
        <w:tc>
          <w:tcPr>
            <w:tcW w:w="198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proofErr w:type="spellStart"/>
            <w:r w:rsidRPr="00C41A9F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TruLab</w:t>
            </w:r>
            <w:proofErr w:type="spellEnd"/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Urine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Level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1</w:t>
            </w:r>
          </w:p>
        </w:tc>
        <w:tc>
          <w:tcPr>
            <w:tcW w:w="180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>5 917 099 10 061</w:t>
            </w:r>
          </w:p>
        </w:tc>
        <w:tc>
          <w:tcPr>
            <w:tcW w:w="126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>1×5 мл</w:t>
            </w:r>
          </w:p>
        </w:tc>
      </w:tr>
      <w:tr w:rsidR="00CF7502" w:rsidTr="00EC4395">
        <w:tc>
          <w:tcPr>
            <w:tcW w:w="198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proofErr w:type="spellStart"/>
            <w:r w:rsidRPr="00C41A9F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TruLab</w:t>
            </w:r>
            <w:proofErr w:type="spellEnd"/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Urine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  <w:lang w:val="en-US"/>
              </w:rPr>
              <w:t>Level</w:t>
            </w: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 xml:space="preserve"> 2</w:t>
            </w:r>
          </w:p>
        </w:tc>
        <w:tc>
          <w:tcPr>
            <w:tcW w:w="180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>5 918 099 10 061</w:t>
            </w:r>
          </w:p>
        </w:tc>
        <w:tc>
          <w:tcPr>
            <w:tcW w:w="1260" w:type="dxa"/>
          </w:tcPr>
          <w:p w:rsidR="00CF7502" w:rsidRPr="00C41A9F" w:rsidRDefault="00CF7502" w:rsidP="00EE07FF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18"/>
                <w:szCs w:val="18"/>
              </w:rPr>
            </w:pPr>
            <w:r w:rsidRPr="00C41A9F">
              <w:rPr>
                <w:rFonts w:ascii="Times New Roman" w:hAnsi="Times New Roman"/>
                <w:color w:val="008000"/>
                <w:sz w:val="18"/>
                <w:szCs w:val="18"/>
              </w:rPr>
              <w:t>1×5 мл</w:t>
            </w:r>
          </w:p>
        </w:tc>
      </w:tr>
    </w:tbl>
    <w:p w:rsidR="00CF7502" w:rsidRPr="00EE07FF" w:rsidRDefault="00CF7502" w:rsidP="00150FA6">
      <w:pPr>
        <w:spacing w:after="0" w:line="240" w:lineRule="auto"/>
        <w:jc w:val="both"/>
        <w:rPr>
          <w:rFonts w:ascii="Times New Roman" w:hAnsi="Times New Roman"/>
          <w:color w:val="008000"/>
          <w:sz w:val="18"/>
          <w:szCs w:val="18"/>
          <w:lang w:eastAsia="ru-RU"/>
        </w:rPr>
      </w:pPr>
      <w:r w:rsidRPr="00EE07FF">
        <w:rPr>
          <w:rFonts w:ascii="Times New Roman" w:hAnsi="Times New Roman"/>
          <w:color w:val="008000"/>
          <w:sz w:val="18"/>
          <w:szCs w:val="18"/>
          <w:lang w:eastAsia="ru-RU"/>
        </w:rPr>
        <w:lastRenderedPageBreak/>
        <w:t>Возможно использование других контрольных сывороток, другой контрольной мочи, аттестованных данным методом и не уступающих по своим свойствам рекомендуемым.</w:t>
      </w:r>
    </w:p>
    <w:p w:rsidR="00CF7502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F7502" w:rsidRPr="009F13F3" w:rsidRDefault="00CF7502" w:rsidP="00150FA6">
      <w:pPr>
        <w:pStyle w:val="af1"/>
        <w:jc w:val="both"/>
        <w:rPr>
          <w:rFonts w:ascii="Times New Roman" w:hAnsi="Times New Roman"/>
          <w:b/>
          <w:color w:val="0000FF"/>
          <w:sz w:val="18"/>
          <w:szCs w:val="16"/>
        </w:rPr>
      </w:pPr>
      <w:r>
        <w:rPr>
          <w:rFonts w:ascii="Times New Roman" w:hAnsi="Times New Roman"/>
          <w:b/>
          <w:color w:val="0000FF"/>
          <w:sz w:val="18"/>
          <w:szCs w:val="16"/>
        </w:rPr>
        <w:t xml:space="preserve">НОРМАЛЬНЫЕ </w:t>
      </w:r>
      <w:r w:rsidRPr="00D15F4A">
        <w:rPr>
          <w:rFonts w:ascii="Times New Roman" w:hAnsi="Times New Roman"/>
          <w:b/>
          <w:color w:val="0000FF"/>
          <w:sz w:val="18"/>
          <w:szCs w:val="16"/>
        </w:rPr>
        <w:t xml:space="preserve">ЗНАЧЕНИЯ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[1, 3]</w:t>
      </w:r>
    </w:p>
    <w:p w:rsidR="00CF7502" w:rsidRPr="00150FA6" w:rsidRDefault="00CF7502" w:rsidP="00150FA6">
      <w:pPr>
        <w:pStyle w:val="af1"/>
        <w:numPr>
          <w:ilvl w:val="0"/>
          <w:numId w:val="13"/>
        </w:numPr>
        <w:tabs>
          <w:tab w:val="clear" w:pos="720"/>
          <w:tab w:val="num" w:pos="180"/>
        </w:tabs>
        <w:jc w:val="both"/>
        <w:rPr>
          <w:rFonts w:ascii="Times New Roman" w:hAnsi="Times New Roman"/>
          <w:color w:val="0000FF"/>
          <w:sz w:val="18"/>
          <w:szCs w:val="18"/>
        </w:rPr>
      </w:pPr>
      <w:r w:rsidRPr="00150FA6">
        <w:rPr>
          <w:rFonts w:ascii="Times New Roman" w:hAnsi="Times New Roman"/>
          <w:color w:val="0000FF"/>
          <w:sz w:val="18"/>
          <w:szCs w:val="18"/>
        </w:rPr>
        <w:t xml:space="preserve">В сыворотке крови человека: </w:t>
      </w:r>
      <w:r w:rsidRPr="00150FA6">
        <w:rPr>
          <w:rFonts w:ascii="Times New Roman" w:hAnsi="Times New Roman"/>
          <w:sz w:val="18"/>
          <w:szCs w:val="18"/>
          <w:lang w:eastAsia="ru-RU"/>
        </w:rPr>
        <w:t>23-100</w:t>
      </w:r>
      <w:proofErr w:type="gramStart"/>
      <w:r w:rsidRPr="00150FA6">
        <w:rPr>
          <w:rFonts w:ascii="Times New Roman" w:hAnsi="Times New Roman"/>
          <w:sz w:val="18"/>
          <w:szCs w:val="18"/>
          <w:lang w:eastAsia="ru-RU"/>
        </w:rPr>
        <w:t xml:space="preserve"> Е</w:t>
      </w:r>
      <w:proofErr w:type="gramEnd"/>
      <w:r w:rsidRPr="00150FA6">
        <w:rPr>
          <w:rFonts w:ascii="Times New Roman" w:hAnsi="Times New Roman"/>
          <w:sz w:val="18"/>
          <w:szCs w:val="18"/>
          <w:lang w:eastAsia="ru-RU"/>
        </w:rPr>
        <w:t>/л;</w:t>
      </w:r>
    </w:p>
    <w:p w:rsidR="00CF7502" w:rsidRPr="00150FA6" w:rsidRDefault="00CF7502" w:rsidP="00150FA6">
      <w:pPr>
        <w:pStyle w:val="af1"/>
        <w:numPr>
          <w:ilvl w:val="0"/>
          <w:numId w:val="13"/>
        </w:numPr>
        <w:tabs>
          <w:tab w:val="clear" w:pos="720"/>
          <w:tab w:val="num" w:pos="180"/>
        </w:tabs>
        <w:jc w:val="both"/>
        <w:rPr>
          <w:rFonts w:ascii="Times New Roman" w:hAnsi="Times New Roman"/>
          <w:sz w:val="18"/>
          <w:szCs w:val="18"/>
          <w:lang w:eastAsia="ru-RU"/>
        </w:rPr>
      </w:pPr>
      <w:r w:rsidRPr="00150FA6">
        <w:rPr>
          <w:rFonts w:ascii="Times New Roman" w:hAnsi="Times New Roman"/>
          <w:color w:val="0000FF"/>
          <w:sz w:val="18"/>
          <w:szCs w:val="18"/>
        </w:rPr>
        <w:t xml:space="preserve">В моче у женщин: </w:t>
      </w:r>
      <w:r w:rsidRPr="00150FA6">
        <w:rPr>
          <w:rFonts w:ascii="Times New Roman" w:hAnsi="Times New Roman"/>
          <w:sz w:val="18"/>
          <w:szCs w:val="18"/>
          <w:lang w:eastAsia="ru-RU"/>
        </w:rPr>
        <w:t>10-447</w:t>
      </w:r>
      <w:proofErr w:type="gramStart"/>
      <w:r w:rsidRPr="00150FA6">
        <w:rPr>
          <w:rFonts w:ascii="Times New Roman" w:hAnsi="Times New Roman"/>
          <w:sz w:val="18"/>
          <w:szCs w:val="18"/>
          <w:lang w:eastAsia="ru-RU"/>
        </w:rPr>
        <w:t xml:space="preserve"> Е</w:t>
      </w:r>
      <w:proofErr w:type="gramEnd"/>
      <w:r w:rsidRPr="00150FA6">
        <w:rPr>
          <w:rFonts w:ascii="Times New Roman" w:hAnsi="Times New Roman"/>
          <w:sz w:val="18"/>
          <w:szCs w:val="18"/>
          <w:lang w:eastAsia="ru-RU"/>
        </w:rPr>
        <w:t>/л;</w:t>
      </w:r>
    </w:p>
    <w:p w:rsidR="00CF7502" w:rsidRPr="00150FA6" w:rsidRDefault="00CF7502" w:rsidP="00150FA6">
      <w:pPr>
        <w:pStyle w:val="af1"/>
        <w:numPr>
          <w:ilvl w:val="0"/>
          <w:numId w:val="13"/>
        </w:numPr>
        <w:tabs>
          <w:tab w:val="clear" w:pos="720"/>
          <w:tab w:val="num" w:pos="180"/>
        </w:tabs>
        <w:jc w:val="both"/>
        <w:rPr>
          <w:rFonts w:ascii="Times New Roman" w:hAnsi="Times New Roman"/>
          <w:sz w:val="18"/>
          <w:szCs w:val="18"/>
          <w:lang w:eastAsia="ru-RU"/>
        </w:rPr>
      </w:pPr>
      <w:r w:rsidRPr="00150FA6">
        <w:rPr>
          <w:rFonts w:ascii="Times New Roman" w:hAnsi="Times New Roman"/>
          <w:color w:val="0000FF"/>
          <w:sz w:val="18"/>
          <w:szCs w:val="18"/>
        </w:rPr>
        <w:t>В моче у мужчин:</w:t>
      </w:r>
      <w:r w:rsidRPr="00150FA6">
        <w:rPr>
          <w:rFonts w:ascii="Times New Roman" w:hAnsi="Times New Roman"/>
          <w:sz w:val="18"/>
          <w:szCs w:val="18"/>
          <w:lang w:eastAsia="ru-RU"/>
        </w:rPr>
        <w:t xml:space="preserve"> 10-491</w:t>
      </w:r>
      <w:proofErr w:type="gramStart"/>
      <w:r w:rsidRPr="00150FA6">
        <w:rPr>
          <w:rFonts w:ascii="Times New Roman" w:hAnsi="Times New Roman"/>
          <w:sz w:val="18"/>
          <w:szCs w:val="18"/>
          <w:lang w:eastAsia="ru-RU"/>
        </w:rPr>
        <w:t xml:space="preserve"> Е</w:t>
      </w:r>
      <w:proofErr w:type="gramEnd"/>
      <w:r w:rsidRPr="00150FA6">
        <w:rPr>
          <w:rFonts w:ascii="Times New Roman" w:hAnsi="Times New Roman"/>
          <w:sz w:val="18"/>
          <w:szCs w:val="18"/>
          <w:lang w:eastAsia="ru-RU"/>
        </w:rPr>
        <w:t xml:space="preserve">/л. </w:t>
      </w:r>
    </w:p>
    <w:p w:rsidR="00CF7502" w:rsidRPr="009B1ADF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Рекомендуется в каждой лаборатории уточнить диапазон значений нормальных величин для обследуемого контингента людей.</w:t>
      </w:r>
    </w:p>
    <w:p w:rsidR="00CF7502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CF7502" w:rsidRPr="00C11BA5" w:rsidRDefault="00CF7502" w:rsidP="00150FA6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ОБРАЗЦЫ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[2, 3]</w:t>
      </w:r>
    </w:p>
    <w:p w:rsidR="00CF7502" w:rsidRDefault="00CF7502" w:rsidP="00150FA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9B1ADF">
        <w:rPr>
          <w:rFonts w:ascii="Times New Roman" w:hAnsi="Times New Roman"/>
          <w:sz w:val="18"/>
          <w:szCs w:val="18"/>
          <w:lang w:eastAsia="ru-RU"/>
        </w:rPr>
        <w:t>Негемолизированная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сыворотка крови. Сыворотку крови следует отделить от форменных элементов крови не позднее, чем через 1 час после забора крови. </w:t>
      </w:r>
      <w:proofErr w:type="spellStart"/>
      <w:r w:rsidRPr="009B1ADF">
        <w:rPr>
          <w:rFonts w:ascii="Times New Roman" w:hAnsi="Times New Roman"/>
          <w:sz w:val="18"/>
          <w:szCs w:val="18"/>
          <w:lang w:eastAsia="ru-RU"/>
        </w:rPr>
        <w:t>Гепаринизированная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или </w:t>
      </w:r>
      <w:proofErr w:type="spellStart"/>
      <w:r w:rsidRPr="009B1ADF">
        <w:rPr>
          <w:rFonts w:ascii="Times New Roman" w:hAnsi="Times New Roman"/>
          <w:sz w:val="18"/>
          <w:szCs w:val="18"/>
          <w:lang w:eastAsia="ru-RU"/>
        </w:rPr>
        <w:t>ЭДТА-плазма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>. Моча.</w:t>
      </w:r>
    </w:p>
    <w:tbl>
      <w:tblPr>
        <w:tblW w:w="0" w:type="auto"/>
        <w:tblInd w:w="108" w:type="dxa"/>
        <w:tblLook w:val="00A0"/>
      </w:tblPr>
      <w:tblGrid>
        <w:gridCol w:w="2160"/>
        <w:gridCol w:w="900"/>
        <w:gridCol w:w="1980"/>
      </w:tblGrid>
      <w:tr w:rsidR="00CF7502" w:rsidRPr="009B1ADF" w:rsidTr="009B1ADF">
        <w:tc>
          <w:tcPr>
            <w:tcW w:w="216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Стабильность в сыворотке или плазме:</w:t>
            </w:r>
          </w:p>
        </w:tc>
        <w:tc>
          <w:tcPr>
            <w:tcW w:w="900" w:type="dxa"/>
          </w:tcPr>
          <w:p w:rsidR="00CF7502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7 дней</w:t>
            </w:r>
          </w:p>
        </w:tc>
        <w:tc>
          <w:tcPr>
            <w:tcW w:w="1980" w:type="dxa"/>
          </w:tcPr>
          <w:p w:rsidR="00CF7502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 +20 -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  <w:r w:rsidRPr="009B1ADF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С;</w:t>
            </w:r>
          </w:p>
        </w:tc>
      </w:tr>
      <w:tr w:rsidR="00CF7502" w:rsidRPr="009B1ADF" w:rsidTr="009B1ADF">
        <w:tc>
          <w:tcPr>
            <w:tcW w:w="216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7 дней</w:t>
            </w:r>
          </w:p>
        </w:tc>
        <w:tc>
          <w:tcPr>
            <w:tcW w:w="198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при +4 – 8</w:t>
            </w:r>
            <w:r w:rsidRPr="009B1ADF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С;</w:t>
            </w:r>
          </w:p>
        </w:tc>
      </w:tr>
      <w:tr w:rsidR="00CF7502" w:rsidRPr="009B1ADF" w:rsidTr="009B1ADF">
        <w:tc>
          <w:tcPr>
            <w:tcW w:w="216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98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при –20</w:t>
            </w:r>
            <w:r w:rsidRPr="009B1ADF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</w:p>
        </w:tc>
      </w:tr>
      <w:tr w:rsidR="00CF7502" w:rsidRPr="009B1ADF" w:rsidTr="009B1ADF">
        <w:tc>
          <w:tcPr>
            <w:tcW w:w="216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Стабильность в моче:</w:t>
            </w:r>
          </w:p>
        </w:tc>
        <w:tc>
          <w:tcPr>
            <w:tcW w:w="90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2 дня</w:t>
            </w:r>
          </w:p>
        </w:tc>
        <w:tc>
          <w:tcPr>
            <w:tcW w:w="198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при +20 – 25</w:t>
            </w:r>
            <w:r w:rsidRPr="009B1ADF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С;</w:t>
            </w:r>
          </w:p>
        </w:tc>
      </w:tr>
      <w:tr w:rsidR="00CF7502" w:rsidRPr="009B1ADF" w:rsidTr="009B1ADF">
        <w:tc>
          <w:tcPr>
            <w:tcW w:w="216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10 дней</w:t>
            </w:r>
          </w:p>
        </w:tc>
        <w:tc>
          <w:tcPr>
            <w:tcW w:w="198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при +4 – 8</w:t>
            </w:r>
            <w:r w:rsidRPr="009B1ADF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С;</w:t>
            </w:r>
          </w:p>
        </w:tc>
      </w:tr>
      <w:tr w:rsidR="00CF7502" w:rsidRPr="009B1ADF" w:rsidTr="009B1ADF">
        <w:tc>
          <w:tcPr>
            <w:tcW w:w="216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3 недели</w:t>
            </w:r>
          </w:p>
        </w:tc>
        <w:tc>
          <w:tcPr>
            <w:tcW w:w="1980" w:type="dxa"/>
          </w:tcPr>
          <w:p w:rsidR="00CF7502" w:rsidRPr="009B1ADF" w:rsidRDefault="00CF7502" w:rsidP="00F01CF7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при –20</w:t>
            </w:r>
            <w:r w:rsidRPr="009B1ADF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о</w:t>
            </w:r>
            <w:r w:rsidRPr="009B1ADF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</w:p>
        </w:tc>
      </w:tr>
    </w:tbl>
    <w:p w:rsidR="00CF7502" w:rsidRPr="009B1ADF" w:rsidRDefault="00CF7502" w:rsidP="009B1ADF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Загрязненные образцы хранению не подлежат.</w:t>
      </w:r>
    </w:p>
    <w:p w:rsidR="00CF7502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CF7502" w:rsidRPr="00C11BA5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МЕРЫ  ПРЕДОСТОРОЖНОСТИ</w:t>
      </w:r>
    </w:p>
    <w:p w:rsidR="00CF7502" w:rsidRPr="009B1ADF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Потенциальный риск применения набора</w:t>
      </w:r>
      <w:r>
        <w:rPr>
          <w:rFonts w:ascii="Times New Roman" w:hAnsi="Times New Roman"/>
          <w:sz w:val="18"/>
          <w:szCs w:val="18"/>
          <w:lang w:eastAsia="ru-RU"/>
        </w:rPr>
        <w:t xml:space="preserve"> – класс 2а </w:t>
      </w:r>
      <w:r w:rsidRPr="00033B33">
        <w:rPr>
          <w:rFonts w:ascii="Times New Roman" w:hAnsi="Times New Roman"/>
          <w:sz w:val="18"/>
          <w:szCs w:val="18"/>
          <w:lang w:eastAsia="ru-RU"/>
        </w:rPr>
        <w:t>(</w:t>
      </w:r>
      <w:r w:rsidRPr="009B1ADF">
        <w:rPr>
          <w:rFonts w:ascii="Times New Roman" w:hAnsi="Times New Roman"/>
          <w:sz w:val="18"/>
          <w:szCs w:val="18"/>
          <w:lang w:eastAsia="ru-RU"/>
        </w:rPr>
        <w:t>Приказ Минздрава РФ от 06.06.2012 № 4н).</w:t>
      </w:r>
    </w:p>
    <w:p w:rsidR="00CF7502" w:rsidRPr="009B1ADF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 xml:space="preserve">Слюна и кожа содержат </w:t>
      </w:r>
      <w:proofErr w:type="gramStart"/>
      <w:r w:rsidRPr="009B1ADF">
        <w:rPr>
          <w:rFonts w:ascii="Times New Roman" w:hAnsi="Times New Roman"/>
          <w:sz w:val="18"/>
          <w:szCs w:val="18"/>
          <w:lang w:eastAsia="ru-RU"/>
        </w:rPr>
        <w:t>α-</w:t>
      </w:r>
      <w:proofErr w:type="gram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амилазу, поэтому не следует </w:t>
      </w:r>
      <w:proofErr w:type="spellStart"/>
      <w:r w:rsidRPr="009B1ADF">
        <w:rPr>
          <w:rFonts w:ascii="Times New Roman" w:hAnsi="Times New Roman"/>
          <w:sz w:val="18"/>
          <w:szCs w:val="18"/>
          <w:lang w:eastAsia="ru-RU"/>
        </w:rPr>
        <w:t>пипетировать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реагенты ртом и необходимо избегать контакта реагента с кожей.</w:t>
      </w:r>
    </w:p>
    <w:p w:rsidR="00CF7502" w:rsidRPr="009B1ADF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 xml:space="preserve">Меры предосторожности – соблюдение “Правил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Министерства здравоохранения” (Москва, </w:t>
      </w:r>
      <w:smartTag w:uri="urn:schemas-microsoft-com:office:smarttags" w:element="metricconverter">
        <w:smartTagPr>
          <w:attr w:name="ProductID" w:val="2012 г"/>
        </w:smartTagPr>
        <w:r w:rsidRPr="009B1ADF">
          <w:rPr>
            <w:rFonts w:ascii="Times New Roman" w:hAnsi="Times New Roman"/>
            <w:sz w:val="18"/>
            <w:szCs w:val="18"/>
            <w:lang w:eastAsia="ru-RU"/>
          </w:rPr>
          <w:t>1981 г</w:t>
        </w:r>
      </w:smartTag>
      <w:r w:rsidRPr="009B1ADF">
        <w:rPr>
          <w:rFonts w:ascii="Times New Roman" w:hAnsi="Times New Roman"/>
          <w:sz w:val="18"/>
          <w:szCs w:val="18"/>
          <w:lang w:eastAsia="ru-RU"/>
        </w:rPr>
        <w:t>.).</w:t>
      </w:r>
    </w:p>
    <w:p w:rsidR="00CF7502" w:rsidRPr="009B1ADF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При работе с набором следует надевать одноразовые резиновые или пластиковые перчатки, т.к. образцы крови человека следует рассматривать как потенциально инфицированные, способные длительное время сохранять и передавать ВИЧ, вирус гепатита или любой другой возбудитель вирусной инфекции.</w:t>
      </w:r>
    </w:p>
    <w:p w:rsidR="00CF7502" w:rsidRPr="00C11BA5" w:rsidRDefault="00CF7502" w:rsidP="00C11B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F7502" w:rsidRPr="005A47A2" w:rsidRDefault="00CF7502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A47A2">
        <w:rPr>
          <w:rFonts w:ascii="Times New Roman" w:hAnsi="Times New Roman"/>
          <w:b/>
          <w:bCs/>
          <w:sz w:val="18"/>
          <w:szCs w:val="18"/>
        </w:rPr>
        <w:t>ПОДГОТОВКА  К  АНАЛИЗУ</w:t>
      </w:r>
    </w:p>
    <w:p w:rsidR="00CF7502" w:rsidRPr="005A47A2" w:rsidRDefault="00CF7502" w:rsidP="00BD76C9">
      <w:pPr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5A47A2">
        <w:rPr>
          <w:rFonts w:ascii="Times New Roman" w:hAnsi="Times New Roman"/>
          <w:b/>
          <w:bCs/>
          <w:sz w:val="18"/>
          <w:szCs w:val="18"/>
          <w:lang w:eastAsia="ru-RU"/>
        </w:rPr>
        <w:t>Биреагентная</w:t>
      </w:r>
      <w:proofErr w:type="spellEnd"/>
      <w:r w:rsidRPr="005A47A2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схема — запуск реакции субстратом.</w:t>
      </w:r>
    </w:p>
    <w:p w:rsidR="00CF7502" w:rsidRPr="005A47A2" w:rsidRDefault="00CF7502" w:rsidP="00BD76C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A47A2">
        <w:rPr>
          <w:rFonts w:ascii="Times New Roman" w:hAnsi="Times New Roman"/>
          <w:sz w:val="18"/>
          <w:szCs w:val="18"/>
          <w:lang w:eastAsia="ru-RU"/>
        </w:rPr>
        <w:t>Реагенты 1 и 2 готовы к использованию.</w:t>
      </w:r>
    </w:p>
    <w:p w:rsidR="00CF7502" w:rsidRPr="005A47A2" w:rsidRDefault="00CF7502" w:rsidP="00BD76C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5A47A2">
        <w:rPr>
          <w:rFonts w:ascii="Times New Roman" w:hAnsi="Times New Roman"/>
          <w:b/>
          <w:bCs/>
          <w:sz w:val="18"/>
          <w:szCs w:val="18"/>
          <w:lang w:eastAsia="ru-RU"/>
        </w:rPr>
        <w:t>Монореагентная</w:t>
      </w:r>
      <w:proofErr w:type="spellEnd"/>
      <w:r w:rsidRPr="005A47A2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схема — запуск реакции образцом.</w:t>
      </w:r>
    </w:p>
    <w:p w:rsidR="00CF7502" w:rsidRPr="00BD76C9" w:rsidRDefault="00CF7502" w:rsidP="00BD76C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A47A2">
        <w:rPr>
          <w:rFonts w:ascii="Times New Roman" w:hAnsi="Times New Roman"/>
          <w:sz w:val="18"/>
          <w:szCs w:val="18"/>
          <w:lang w:eastAsia="ru-RU"/>
        </w:rPr>
        <w:t xml:space="preserve">Для приготовления </w:t>
      </w:r>
      <w:r>
        <w:rPr>
          <w:rFonts w:ascii="Times New Roman" w:hAnsi="Times New Roman"/>
          <w:color w:val="0000FF"/>
          <w:sz w:val="18"/>
          <w:szCs w:val="18"/>
        </w:rPr>
        <w:t>Р</w:t>
      </w:r>
      <w:r w:rsidRPr="00A27E63">
        <w:rPr>
          <w:rFonts w:ascii="Times New Roman" w:hAnsi="Times New Roman"/>
          <w:color w:val="0000FF"/>
          <w:sz w:val="18"/>
          <w:szCs w:val="18"/>
        </w:rPr>
        <w:t xml:space="preserve">абочего реагента: смешать 4 объема </w:t>
      </w:r>
      <w:r>
        <w:rPr>
          <w:rFonts w:ascii="Times New Roman" w:hAnsi="Times New Roman"/>
          <w:color w:val="0000FF"/>
          <w:sz w:val="18"/>
          <w:szCs w:val="18"/>
        </w:rPr>
        <w:t>Р</w:t>
      </w:r>
      <w:r w:rsidRPr="00A27E63">
        <w:rPr>
          <w:rFonts w:ascii="Times New Roman" w:hAnsi="Times New Roman"/>
          <w:color w:val="0000FF"/>
          <w:sz w:val="18"/>
          <w:szCs w:val="18"/>
        </w:rPr>
        <w:t>еаг</w:t>
      </w:r>
      <w:r>
        <w:rPr>
          <w:rFonts w:ascii="Times New Roman" w:hAnsi="Times New Roman"/>
          <w:color w:val="0000FF"/>
          <w:sz w:val="18"/>
          <w:szCs w:val="18"/>
        </w:rPr>
        <w:t>ента 1 и один объем Р</w:t>
      </w:r>
      <w:r w:rsidRPr="00A27E63">
        <w:rPr>
          <w:rFonts w:ascii="Times New Roman" w:hAnsi="Times New Roman"/>
          <w:color w:val="0000FF"/>
          <w:sz w:val="18"/>
          <w:szCs w:val="18"/>
        </w:rPr>
        <w:t xml:space="preserve">еагента 2. </w:t>
      </w:r>
      <w:r>
        <w:rPr>
          <w:rFonts w:ascii="Times New Roman" w:hAnsi="Times New Roman"/>
          <w:sz w:val="18"/>
          <w:szCs w:val="18"/>
          <w:lang w:eastAsia="ru-RU"/>
        </w:rPr>
        <w:t>Тщательно закрыть флаконы с Р</w:t>
      </w:r>
      <w:r w:rsidRPr="005A47A2">
        <w:rPr>
          <w:rFonts w:ascii="Times New Roman" w:hAnsi="Times New Roman"/>
          <w:sz w:val="18"/>
          <w:szCs w:val="18"/>
          <w:lang w:eastAsia="ru-RU"/>
        </w:rPr>
        <w:t>еагентами 1 и 2</w:t>
      </w:r>
      <w:r w:rsidRPr="00BD76C9">
        <w:rPr>
          <w:rFonts w:ascii="Times New Roman" w:hAnsi="Times New Roman"/>
          <w:sz w:val="18"/>
          <w:szCs w:val="18"/>
          <w:lang w:eastAsia="ru-RU"/>
        </w:rPr>
        <w:t xml:space="preserve"> после отбора </w:t>
      </w:r>
      <w:proofErr w:type="spellStart"/>
      <w:r w:rsidRPr="00BD76C9">
        <w:rPr>
          <w:rFonts w:ascii="Times New Roman" w:hAnsi="Times New Roman"/>
          <w:sz w:val="18"/>
          <w:szCs w:val="18"/>
          <w:lang w:eastAsia="ru-RU"/>
        </w:rPr>
        <w:t>аликвот</w:t>
      </w:r>
      <w:proofErr w:type="spellEnd"/>
      <w:r w:rsidRPr="00BD76C9">
        <w:rPr>
          <w:rFonts w:ascii="Times New Roman" w:hAnsi="Times New Roman"/>
          <w:sz w:val="18"/>
          <w:szCs w:val="18"/>
          <w:lang w:eastAsia="ru-RU"/>
        </w:rPr>
        <w:t>. Оставить свежеприготовленный рабочий реагент на 20-30 мин при комнатной температуре (+18-25</w:t>
      </w:r>
      <w:r w:rsidRPr="00BD76C9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BD76C9">
        <w:rPr>
          <w:rFonts w:ascii="Times New Roman" w:hAnsi="Times New Roman"/>
          <w:sz w:val="18"/>
          <w:szCs w:val="18"/>
          <w:lang w:eastAsia="ru-RU"/>
        </w:rPr>
        <w:t>С) для уравновешивания компонентов смеси.</w:t>
      </w:r>
    </w:p>
    <w:p w:rsidR="00CF7502" w:rsidRDefault="00CF7502" w:rsidP="009B1AD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9B1ADF">
        <w:rPr>
          <w:rFonts w:ascii="Times New Roman" w:hAnsi="Times New Roman"/>
          <w:sz w:val="18"/>
          <w:szCs w:val="18"/>
          <w:lang w:eastAsia="ru-RU"/>
        </w:rPr>
        <w:t>Лиофилизированный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9B1ADF">
        <w:rPr>
          <w:rFonts w:ascii="Times New Roman" w:hAnsi="Times New Roman"/>
          <w:sz w:val="18"/>
          <w:szCs w:val="18"/>
          <w:lang w:eastAsia="ru-RU"/>
        </w:rPr>
        <w:t>мультикалибратор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9B1ADF">
        <w:rPr>
          <w:rFonts w:ascii="Times New Roman" w:hAnsi="Times New Roman"/>
          <w:sz w:val="18"/>
          <w:szCs w:val="18"/>
          <w:lang w:val="en-US" w:eastAsia="ru-RU"/>
        </w:rPr>
        <w:t>TruCal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9B1ADF">
        <w:rPr>
          <w:rFonts w:ascii="Times New Roman" w:hAnsi="Times New Roman"/>
          <w:sz w:val="18"/>
          <w:szCs w:val="18"/>
          <w:lang w:val="en-US" w:eastAsia="ru-RU"/>
        </w:rPr>
        <w:t>U</w:t>
      </w:r>
      <w:r w:rsidRPr="009B1ADF">
        <w:rPr>
          <w:rFonts w:ascii="Times New Roman" w:hAnsi="Times New Roman"/>
          <w:sz w:val="18"/>
          <w:szCs w:val="18"/>
          <w:lang w:eastAsia="ru-RU"/>
        </w:rPr>
        <w:t xml:space="preserve"> (</w:t>
      </w:r>
      <w:proofErr w:type="spellStart"/>
      <w:r w:rsidRPr="009B1ADF">
        <w:rPr>
          <w:rFonts w:ascii="Times New Roman" w:hAnsi="Times New Roman"/>
          <w:sz w:val="18"/>
          <w:szCs w:val="18"/>
          <w:lang w:val="en-US" w:eastAsia="ru-RU"/>
        </w:rPr>
        <w:t>DiaSys</w:t>
      </w:r>
      <w:proofErr w:type="spellEnd"/>
      <w:r w:rsidRPr="009B1ADF">
        <w:rPr>
          <w:rFonts w:ascii="Times New Roman" w:hAnsi="Times New Roman"/>
          <w:sz w:val="18"/>
          <w:szCs w:val="18"/>
          <w:lang w:eastAsia="ru-RU"/>
        </w:rPr>
        <w:t>) готовят согласно аттестационному листу, прилагаемому к каждой серии контрольных сывороток.</w:t>
      </w:r>
      <w:r w:rsidRPr="00B51B57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CF7502" w:rsidRDefault="00CF7502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CF7502" w:rsidRPr="008A10ED" w:rsidRDefault="00CF7502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A10ED">
        <w:rPr>
          <w:rFonts w:ascii="Times New Roman" w:hAnsi="Times New Roman"/>
          <w:b/>
          <w:bCs/>
          <w:sz w:val="18"/>
          <w:szCs w:val="18"/>
        </w:rPr>
        <w:t>ПРОВЕДЕНИЕ  АНАЛИЗА</w:t>
      </w:r>
    </w:p>
    <w:p w:rsidR="00CF7502" w:rsidRPr="009B1ADF" w:rsidRDefault="00CF7502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Компоненты реакционной смеси отбирать в количествах, указанных в таблице.</w:t>
      </w:r>
    </w:p>
    <w:p w:rsidR="00CF7502" w:rsidRPr="009B1ADF" w:rsidRDefault="00CF7502" w:rsidP="009B1ADF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9B1ADF">
        <w:rPr>
          <w:rFonts w:ascii="Times New Roman" w:hAnsi="Times New Roman"/>
          <w:b/>
          <w:bCs/>
          <w:sz w:val="18"/>
          <w:szCs w:val="18"/>
          <w:lang w:eastAsia="ru-RU"/>
        </w:rPr>
        <w:t>Биреагентная</w:t>
      </w:r>
      <w:proofErr w:type="spellEnd"/>
      <w:r w:rsidRPr="009B1ADF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схема — запуск реакции субстратом.</w:t>
      </w:r>
    </w:p>
    <w:p w:rsidR="00CF7502" w:rsidRPr="009B1ADF" w:rsidRDefault="00CF7502" w:rsidP="005D147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Перед проведением анализа рабочий реагент следует нагреть до температуры +37 ± 1,0</w:t>
      </w:r>
      <w:proofErr w:type="gramStart"/>
      <w:r w:rsidRPr="009B1ADF">
        <w:rPr>
          <w:rFonts w:ascii="Times New Roman" w:hAnsi="Times New Roman"/>
          <w:sz w:val="18"/>
          <w:szCs w:val="18"/>
          <w:lang w:eastAsia="ru-RU"/>
        </w:rPr>
        <w:sym w:font="Symbol" w:char="F0B0"/>
      </w:r>
      <w:r w:rsidRPr="009B1ADF">
        <w:rPr>
          <w:rFonts w:ascii="Times New Roman" w:hAnsi="Times New Roman"/>
          <w:sz w:val="18"/>
          <w:szCs w:val="18"/>
          <w:lang w:eastAsia="ru-RU"/>
        </w:rPr>
        <w:t>С</w:t>
      </w:r>
      <w:proofErr w:type="gramEnd"/>
      <w:r w:rsidRPr="009B1ADF">
        <w:rPr>
          <w:rFonts w:ascii="Times New Roman" w:hAnsi="Times New Roman"/>
          <w:sz w:val="18"/>
          <w:szCs w:val="18"/>
          <w:lang w:eastAsia="ru-RU"/>
        </w:rPr>
        <w:t xml:space="preserve"> в течение 5 мин.</w:t>
      </w:r>
    </w:p>
    <w:p w:rsidR="00CF7502" w:rsidRDefault="00CF7502" w:rsidP="009B1ADF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CF7502" w:rsidRPr="005D1471" w:rsidRDefault="00CF7502" w:rsidP="009B1ADF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5D1471">
        <w:rPr>
          <w:rFonts w:ascii="Times New Roman" w:hAnsi="Times New Roman"/>
          <w:sz w:val="18"/>
          <w:szCs w:val="18"/>
          <w:lang w:eastAsia="ru-RU"/>
        </w:rPr>
        <w:lastRenderedPageBreak/>
        <w:t>Таблица 1</w:t>
      </w: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080"/>
        <w:gridCol w:w="1080"/>
        <w:gridCol w:w="900"/>
        <w:gridCol w:w="720"/>
      </w:tblGrid>
      <w:tr w:rsidR="00CF7502" w:rsidRPr="00DC3B73" w:rsidTr="00150FA6">
        <w:tc>
          <w:tcPr>
            <w:tcW w:w="1260" w:type="dxa"/>
          </w:tcPr>
          <w:p w:rsidR="00CF7502" w:rsidRPr="00150FA6" w:rsidRDefault="00CF7502" w:rsidP="00D837D4">
            <w:pPr>
              <w:tabs>
                <w:tab w:val="left" w:pos="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50F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Отмерить, мкл</w:t>
            </w:r>
            <w:r w:rsidRPr="00150FA6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</w:tcPr>
          <w:p w:rsidR="00CF7502" w:rsidRPr="00150FA6" w:rsidRDefault="00CF7502" w:rsidP="00D83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50F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Контрольная</w:t>
            </w:r>
          </w:p>
          <w:p w:rsidR="00CF7502" w:rsidRPr="00150FA6" w:rsidRDefault="00CF7502" w:rsidP="00D83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50F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(холостая) проба</w:t>
            </w:r>
          </w:p>
        </w:tc>
        <w:tc>
          <w:tcPr>
            <w:tcW w:w="1080" w:type="dxa"/>
          </w:tcPr>
          <w:p w:rsidR="00CF7502" w:rsidRPr="00150FA6" w:rsidRDefault="00CF7502" w:rsidP="005D14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50F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Калибровочная проба</w:t>
            </w:r>
          </w:p>
        </w:tc>
        <w:tc>
          <w:tcPr>
            <w:tcW w:w="900" w:type="dxa"/>
          </w:tcPr>
          <w:p w:rsidR="00CF7502" w:rsidRPr="00150FA6" w:rsidRDefault="00CF7502" w:rsidP="00D83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50F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Сыворотка</w:t>
            </w:r>
          </w:p>
        </w:tc>
        <w:tc>
          <w:tcPr>
            <w:tcW w:w="720" w:type="dxa"/>
          </w:tcPr>
          <w:p w:rsidR="00CF7502" w:rsidRPr="00150FA6" w:rsidRDefault="00CF7502" w:rsidP="00D837D4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150FA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Моча</w:t>
            </w:r>
          </w:p>
        </w:tc>
      </w:tr>
      <w:tr w:rsidR="00CF7502" w:rsidRPr="00DC3B73" w:rsidTr="00150FA6">
        <w:tc>
          <w:tcPr>
            <w:tcW w:w="1260" w:type="dxa"/>
          </w:tcPr>
          <w:p w:rsidR="00CF7502" w:rsidRDefault="00CF7502" w:rsidP="005D1471">
            <w:pPr>
              <w:tabs>
                <w:tab w:val="left" w:pos="10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Образец/</w:t>
            </w:r>
          </w:p>
          <w:p w:rsidR="00CF7502" w:rsidRPr="00ED2E70" w:rsidRDefault="00CF7502" w:rsidP="005D1471">
            <w:pPr>
              <w:tabs>
                <w:tab w:val="left" w:pos="108"/>
              </w:tabs>
              <w:spacing w:after="0" w:line="240" w:lineRule="auto"/>
              <w:ind w:left="-108" w:right="-108"/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Мультик</w:t>
            </w:r>
            <w:r w:rsidRPr="00ED2E70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алибратор</w:t>
            </w:r>
            <w:proofErr w:type="spellEnd"/>
          </w:p>
        </w:tc>
        <w:tc>
          <w:tcPr>
            <w:tcW w:w="1080" w:type="dxa"/>
          </w:tcPr>
          <w:p w:rsidR="00CF7502" w:rsidRPr="00DC3B73" w:rsidRDefault="00CF7502" w:rsidP="005D14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CF7502" w:rsidRPr="00DC3B73" w:rsidTr="00150FA6">
        <w:tc>
          <w:tcPr>
            <w:tcW w:w="1260" w:type="dxa"/>
          </w:tcPr>
          <w:p w:rsidR="00CF7502" w:rsidRPr="00DC3B73" w:rsidRDefault="00CF7502" w:rsidP="005D1471">
            <w:pPr>
              <w:tabs>
                <w:tab w:val="left" w:pos="108"/>
                <w:tab w:val="left" w:pos="204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Реагент 1</w:t>
            </w:r>
          </w:p>
        </w:tc>
        <w:tc>
          <w:tcPr>
            <w:tcW w:w="1080" w:type="dxa"/>
          </w:tcPr>
          <w:p w:rsidR="00CF7502" w:rsidRPr="00DC3B73" w:rsidRDefault="00CF7502" w:rsidP="005D14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0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2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CF7502" w:rsidRPr="00DC3B73" w:rsidTr="00D837D4">
        <w:tc>
          <w:tcPr>
            <w:tcW w:w="5040" w:type="dxa"/>
            <w:gridSpan w:val="5"/>
          </w:tcPr>
          <w:p w:rsidR="00CF7502" w:rsidRPr="00DC3B73" w:rsidRDefault="00CF7502" w:rsidP="005D1471">
            <w:pPr>
              <w:tabs>
                <w:tab w:val="left" w:pos="108"/>
              </w:tabs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Перемешать, инкубировать 1 мин, затем добавить:</w:t>
            </w:r>
          </w:p>
        </w:tc>
      </w:tr>
      <w:tr w:rsidR="00CF7502" w:rsidRPr="00DC3B73" w:rsidTr="00150FA6">
        <w:tc>
          <w:tcPr>
            <w:tcW w:w="1260" w:type="dxa"/>
          </w:tcPr>
          <w:p w:rsidR="00CF7502" w:rsidRPr="00DC3B73" w:rsidRDefault="00CF7502" w:rsidP="005D1471">
            <w:pPr>
              <w:tabs>
                <w:tab w:val="left" w:pos="108"/>
              </w:tabs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Реагент 2</w:t>
            </w:r>
          </w:p>
        </w:tc>
        <w:tc>
          <w:tcPr>
            <w:tcW w:w="1080" w:type="dxa"/>
          </w:tcPr>
          <w:p w:rsidR="00CF7502" w:rsidRPr="00DC3B73" w:rsidRDefault="00CF7502" w:rsidP="005D147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0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2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</w:tr>
      <w:tr w:rsidR="00CF7502" w:rsidRPr="00DC3B73" w:rsidTr="00D837D4">
        <w:tc>
          <w:tcPr>
            <w:tcW w:w="5040" w:type="dxa"/>
            <w:gridSpan w:val="5"/>
          </w:tcPr>
          <w:p w:rsidR="00CF7502" w:rsidRDefault="00CF7502" w:rsidP="005D147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Перемешать. Через 2 мин измерить оптическую плотность (А</w:t>
            </w:r>
            <w:proofErr w:type="gramStart"/>
            <w:r w:rsidRPr="00DC3B73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CF7502" w:rsidRDefault="00CF7502" w:rsidP="005D147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включить секундомер. Измерить оптическую плотность (А</w:t>
            </w:r>
            <w:proofErr w:type="gramStart"/>
            <w:r w:rsidRPr="00DC3B73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через 1, 2 </w:t>
            </w:r>
          </w:p>
          <w:p w:rsidR="00CF7502" w:rsidRDefault="00CF7502" w:rsidP="005D147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и 3 мин</w:t>
            </w:r>
            <w:r w:rsidRPr="00DC3B7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при длине волны 405 нм, при 37</w:t>
            </w:r>
            <w:proofErr w:type="gramStart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sym w:font="Symbol" w:char="F0B0"/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относительно холостой </w:t>
            </w:r>
          </w:p>
          <w:p w:rsidR="00CF7502" w:rsidRPr="00DC3B73" w:rsidRDefault="00CF7502" w:rsidP="005D147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пробы, в кюветах с длиной оптического пути </w:t>
            </w:r>
            <w:smartTag w:uri="urn:schemas-microsoft-com:office:smarttags" w:element="country-region">
              <w:smartTag w:uri="urn:schemas-microsoft-com:office:smarttags" w:element="metricconverter">
                <w:smartTagPr>
                  <w:attr w:name="ProductID" w:val="1 см"/>
                </w:smartTagPr>
                <w:r w:rsidRPr="00DC3B73">
                  <w:rPr>
                    <w:rFonts w:ascii="Times New Roman" w:hAnsi="Times New Roman"/>
                    <w:sz w:val="16"/>
                    <w:szCs w:val="16"/>
                    <w:lang w:eastAsia="ru-RU"/>
                  </w:rPr>
                  <w:t>1 см</w:t>
                </w:r>
              </w:smartTag>
            </w:smartTag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CF7502" w:rsidRPr="00ED2E70" w:rsidRDefault="00CF7502" w:rsidP="009B1ADF">
      <w:pPr>
        <w:spacing w:before="120"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  <w:proofErr w:type="spellStart"/>
      <w:r w:rsidRPr="00ED2E70">
        <w:rPr>
          <w:rFonts w:ascii="Times New Roman" w:hAnsi="Times New Roman"/>
          <w:b/>
          <w:bCs/>
          <w:sz w:val="18"/>
          <w:szCs w:val="18"/>
          <w:lang w:eastAsia="ru-RU"/>
        </w:rPr>
        <w:t>Монореагентная</w:t>
      </w:r>
      <w:proofErr w:type="spellEnd"/>
      <w:r w:rsidRPr="00ED2E7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схема — запуск реакции образцом.</w:t>
      </w:r>
    </w:p>
    <w:p w:rsidR="00CF7502" w:rsidRPr="005D1471" w:rsidRDefault="00CF7502" w:rsidP="009B1ADF">
      <w:pPr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 </w:t>
      </w:r>
      <w:r w:rsidRPr="005D1471">
        <w:rPr>
          <w:rFonts w:ascii="Times New Roman" w:hAnsi="Times New Roman"/>
          <w:sz w:val="18"/>
          <w:szCs w:val="18"/>
          <w:lang w:eastAsia="ru-RU"/>
        </w:rPr>
        <w:t>Таблица 2</w:t>
      </w: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080"/>
        <w:gridCol w:w="1080"/>
        <w:gridCol w:w="900"/>
        <w:gridCol w:w="720"/>
      </w:tblGrid>
      <w:tr w:rsidR="00CF7502" w:rsidRPr="00DC3B73" w:rsidTr="005D1471">
        <w:tc>
          <w:tcPr>
            <w:tcW w:w="1260" w:type="dxa"/>
          </w:tcPr>
          <w:p w:rsidR="00CF7502" w:rsidRPr="005D1471" w:rsidRDefault="00CF7502" w:rsidP="00F85BE3">
            <w:pPr>
              <w:tabs>
                <w:tab w:val="left" w:pos="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Отмерить, мкл</w:t>
            </w:r>
            <w:r w:rsidRPr="005D1471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</w:tcPr>
          <w:p w:rsidR="00CF7502" w:rsidRPr="005D1471" w:rsidRDefault="00CF7502" w:rsidP="00F85B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Контрольная</w:t>
            </w:r>
          </w:p>
          <w:p w:rsidR="00CF7502" w:rsidRPr="005D1471" w:rsidRDefault="00CF7502" w:rsidP="00F85B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(холостая) проба</w:t>
            </w:r>
          </w:p>
        </w:tc>
        <w:tc>
          <w:tcPr>
            <w:tcW w:w="1080" w:type="dxa"/>
          </w:tcPr>
          <w:p w:rsidR="00CF7502" w:rsidRPr="005D1471" w:rsidRDefault="00CF7502" w:rsidP="005D14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Калибровочная проба</w:t>
            </w:r>
          </w:p>
        </w:tc>
        <w:tc>
          <w:tcPr>
            <w:tcW w:w="900" w:type="dxa"/>
          </w:tcPr>
          <w:p w:rsidR="00CF7502" w:rsidRPr="005D1471" w:rsidRDefault="00CF7502" w:rsidP="00F85B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Сыворотка</w:t>
            </w:r>
          </w:p>
        </w:tc>
        <w:tc>
          <w:tcPr>
            <w:tcW w:w="720" w:type="dxa"/>
          </w:tcPr>
          <w:p w:rsidR="00CF7502" w:rsidRPr="005D1471" w:rsidRDefault="00CF7502" w:rsidP="00F85BE3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Моча</w:t>
            </w:r>
          </w:p>
        </w:tc>
      </w:tr>
      <w:tr w:rsidR="00CF7502" w:rsidRPr="00DC3B73" w:rsidTr="005D1471">
        <w:tc>
          <w:tcPr>
            <w:tcW w:w="1260" w:type="dxa"/>
          </w:tcPr>
          <w:p w:rsidR="00CF7502" w:rsidRDefault="00CF7502" w:rsidP="000E133F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Образец/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  <w:p w:rsidR="00CF7502" w:rsidRPr="00BD76C9" w:rsidRDefault="00CF7502" w:rsidP="000E133F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</w:pPr>
            <w:proofErr w:type="spellStart"/>
            <w:r w:rsidRPr="00BD76C9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Мультикалибратор</w:t>
            </w:r>
            <w:proofErr w:type="spellEnd"/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sym w:font="Symbol" w:char="F0BE"/>
            </w:r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0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CF7502" w:rsidRPr="00DC3B73" w:rsidTr="005D1471">
        <w:tc>
          <w:tcPr>
            <w:tcW w:w="1260" w:type="dxa"/>
          </w:tcPr>
          <w:p w:rsidR="00CF7502" w:rsidRPr="00DC3B73" w:rsidRDefault="00CF7502" w:rsidP="00C074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Рабочий реагент</w:t>
            </w:r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08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0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20" w:type="dxa"/>
          </w:tcPr>
          <w:p w:rsidR="00CF7502" w:rsidRPr="00DC3B73" w:rsidRDefault="00CF7502" w:rsidP="00C074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CF7502" w:rsidRPr="00DC3B73" w:rsidTr="00D837D4">
        <w:tc>
          <w:tcPr>
            <w:tcW w:w="5040" w:type="dxa"/>
            <w:gridSpan w:val="5"/>
          </w:tcPr>
          <w:p w:rsidR="00CF7502" w:rsidRPr="00DC3B73" w:rsidRDefault="00CF7502" w:rsidP="005D1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Пробу и рабочий реагент перемешать. Через 2 мин измерить оптическую плотность (А</w:t>
            </w:r>
            <w:proofErr w:type="gramStart"/>
            <w:r w:rsidRPr="00DC3B73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  <w:r w:rsidRPr="00DC3B73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и включить секундомер. Измерить оптическую плотность (А</w:t>
            </w:r>
            <w:r w:rsidRPr="00DC3B73">
              <w:rPr>
                <w:rFonts w:ascii="Times New Roman" w:hAnsi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) через 1, 2 и 3 мин</w:t>
            </w:r>
            <w:r w:rsidRPr="00DC3B73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при длине волны 405 нм, при 37</w:t>
            </w:r>
            <w:proofErr w:type="gramStart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sym w:font="Symbol" w:char="F0B0"/>
            </w:r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относительно холостой пробы, в кюветах с длиной оптического пути </w:t>
            </w:r>
            <w:smartTag w:uri="urn:schemas-microsoft-com:office:smarttags" w:element="country-region">
              <w:smartTag w:uri="urn:schemas-microsoft-com:office:smarttags" w:element="metricconverter">
                <w:smartTagPr>
                  <w:attr w:name="ProductID" w:val="1 см"/>
                </w:smartTagPr>
                <w:r w:rsidRPr="00DC3B73">
                  <w:rPr>
                    <w:rFonts w:ascii="Times New Roman" w:hAnsi="Times New Roman"/>
                    <w:sz w:val="16"/>
                    <w:szCs w:val="16"/>
                    <w:lang w:eastAsia="ru-RU"/>
                  </w:rPr>
                  <w:t>1 см</w:t>
                </w:r>
              </w:smartTag>
            </w:smartTag>
            <w:r w:rsidRPr="00DC3B7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CF7502" w:rsidRPr="005A47A2" w:rsidRDefault="00CF7502" w:rsidP="00BD76C9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A47A2">
        <w:rPr>
          <w:rFonts w:ascii="Times New Roman" w:hAnsi="Times New Roman"/>
          <w:bCs/>
          <w:sz w:val="18"/>
          <w:szCs w:val="18"/>
          <w:lang w:eastAsia="ru-RU"/>
        </w:rPr>
        <w:t>Вычислить среднее значение</w:t>
      </w:r>
      <w:proofErr w:type="gramStart"/>
      <w:r w:rsidRPr="005A47A2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A47A2">
        <w:rPr>
          <w:rFonts w:ascii="Times New Roman" w:hAnsi="Times New Roman"/>
          <w:sz w:val="18"/>
          <w:szCs w:val="18"/>
          <w:lang w:eastAsia="ru-RU"/>
        </w:rPr>
        <w:t>ΔА</w:t>
      </w:r>
      <w:proofErr w:type="gramEnd"/>
      <w:r w:rsidRPr="005A47A2">
        <w:rPr>
          <w:rFonts w:ascii="Times New Roman" w:hAnsi="Times New Roman"/>
          <w:sz w:val="18"/>
          <w:szCs w:val="18"/>
          <w:lang w:eastAsia="ru-RU"/>
        </w:rPr>
        <w:t xml:space="preserve">/мин </w:t>
      </w:r>
      <w:r w:rsidRPr="005A47A2">
        <w:rPr>
          <w:rFonts w:ascii="Times New Roman" w:hAnsi="Times New Roman"/>
          <w:sz w:val="20"/>
          <w:szCs w:val="20"/>
          <w:vertAlign w:val="subscript"/>
          <w:lang w:eastAsia="ru-RU"/>
        </w:rPr>
        <w:t>образца/</w:t>
      </w:r>
      <w:proofErr w:type="spellStart"/>
      <w:r w:rsidRPr="005A47A2">
        <w:rPr>
          <w:rFonts w:ascii="Times New Roman" w:hAnsi="Times New Roman"/>
          <w:sz w:val="20"/>
          <w:szCs w:val="20"/>
          <w:vertAlign w:val="subscript"/>
          <w:lang w:eastAsia="ru-RU"/>
        </w:rPr>
        <w:t>мультикалибратора</w:t>
      </w:r>
      <w:proofErr w:type="spellEnd"/>
    </w:p>
    <w:p w:rsidR="00CF7502" w:rsidRPr="00ED2E70" w:rsidRDefault="00CF7502" w:rsidP="00ED2E70">
      <w:pPr>
        <w:spacing w:before="120"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A47A2">
        <w:rPr>
          <w:rFonts w:ascii="Times New Roman" w:hAnsi="Times New Roman"/>
          <w:b/>
          <w:sz w:val="18"/>
          <w:szCs w:val="18"/>
          <w:u w:val="single"/>
          <w:lang w:eastAsia="ru-RU"/>
        </w:rPr>
        <w:t>*</w:t>
      </w:r>
      <w:r w:rsidRPr="005A47A2">
        <w:rPr>
          <w:rFonts w:ascii="Times New Roman" w:hAnsi="Times New Roman"/>
          <w:sz w:val="18"/>
          <w:szCs w:val="18"/>
          <w:u w:val="single"/>
          <w:lang w:eastAsia="ru-RU"/>
        </w:rPr>
        <w:t>Примечание</w:t>
      </w:r>
      <w:r w:rsidRPr="005A47A2">
        <w:rPr>
          <w:rFonts w:ascii="Times New Roman" w:hAnsi="Times New Roman"/>
          <w:sz w:val="18"/>
          <w:szCs w:val="18"/>
          <w:lang w:eastAsia="ru-RU"/>
        </w:rPr>
        <w:t>. При использовании автоматических или</w:t>
      </w:r>
      <w:r w:rsidRPr="00ED2E70">
        <w:rPr>
          <w:rFonts w:ascii="Times New Roman" w:hAnsi="Times New Roman"/>
          <w:sz w:val="18"/>
          <w:szCs w:val="18"/>
          <w:lang w:eastAsia="ru-RU"/>
        </w:rPr>
        <w:t xml:space="preserve"> полуавтоматических биохимических анализаторов количество реагентов и анализируемых образцов в зависимости от объема используемой кюветы может быть пропорционально изменено (соотношение сыворотки крови/плазмы и мочи к </w:t>
      </w:r>
      <w:r w:rsidRPr="00ED2E70">
        <w:rPr>
          <w:rFonts w:ascii="Times New Roman" w:hAnsi="Times New Roman"/>
          <w:b/>
          <w:sz w:val="18"/>
          <w:szCs w:val="18"/>
          <w:lang w:eastAsia="ru-RU"/>
        </w:rPr>
        <w:t>рабочему реагенту</w:t>
      </w:r>
      <w:r w:rsidRPr="00ED2E70">
        <w:rPr>
          <w:rFonts w:ascii="Times New Roman" w:hAnsi="Times New Roman"/>
          <w:sz w:val="18"/>
          <w:szCs w:val="18"/>
          <w:lang w:eastAsia="ru-RU"/>
        </w:rPr>
        <w:t xml:space="preserve"> составляет 1:33 и 1:67, соответственно).</w:t>
      </w:r>
    </w:p>
    <w:p w:rsidR="00CF7502" w:rsidRPr="00854BA4" w:rsidRDefault="00CF7502" w:rsidP="008A10E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F7502" w:rsidRPr="00E27E48" w:rsidRDefault="00CF7502" w:rsidP="00E27E48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27E48">
        <w:rPr>
          <w:rFonts w:ascii="Times New Roman" w:hAnsi="Times New Roman"/>
          <w:b/>
          <w:bCs/>
          <w:sz w:val="18"/>
          <w:szCs w:val="18"/>
        </w:rPr>
        <w:t>РАСЧЕТЫ</w:t>
      </w:r>
    </w:p>
    <w:p w:rsidR="00CF7502" w:rsidRPr="00ED2E70" w:rsidRDefault="00CF7502" w:rsidP="00ED2E70">
      <w:pPr>
        <w:spacing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ED2E70">
        <w:rPr>
          <w:rFonts w:ascii="Times New Roman" w:hAnsi="Times New Roman"/>
          <w:b/>
          <w:bCs/>
          <w:sz w:val="18"/>
          <w:szCs w:val="18"/>
          <w:lang w:eastAsia="ru-RU"/>
        </w:rPr>
        <w:t>По фактору</w:t>
      </w:r>
    </w:p>
    <w:p w:rsidR="00CF7502" w:rsidRPr="00ED2E70" w:rsidRDefault="00CF7502" w:rsidP="00ED2E7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D2E70">
        <w:rPr>
          <w:rFonts w:ascii="Times New Roman" w:hAnsi="Times New Roman"/>
          <w:sz w:val="18"/>
          <w:szCs w:val="18"/>
          <w:lang w:eastAsia="ru-RU"/>
        </w:rPr>
        <w:t xml:space="preserve">Для определения активности </w:t>
      </w:r>
      <w:proofErr w:type="gramStart"/>
      <w:r w:rsidRPr="00ED2E70">
        <w:rPr>
          <w:rFonts w:ascii="Times New Roman" w:hAnsi="Times New Roman"/>
          <w:sz w:val="18"/>
          <w:szCs w:val="18"/>
          <w:lang w:eastAsia="ru-RU"/>
        </w:rPr>
        <w:t>α-</w:t>
      </w:r>
      <w:proofErr w:type="gramEnd"/>
      <w:r w:rsidRPr="00ED2E70">
        <w:rPr>
          <w:rFonts w:ascii="Times New Roman" w:hAnsi="Times New Roman"/>
          <w:sz w:val="18"/>
          <w:szCs w:val="18"/>
          <w:lang w:eastAsia="ru-RU"/>
        </w:rPr>
        <w:t>амилазы по фактору калибратор не требуется.</w:t>
      </w:r>
    </w:p>
    <w:p w:rsidR="00CF7502" w:rsidRDefault="00CF7502" w:rsidP="00854BA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D2E70">
        <w:rPr>
          <w:rFonts w:ascii="Times New Roman" w:hAnsi="Times New Roman"/>
          <w:sz w:val="18"/>
          <w:szCs w:val="18"/>
          <w:lang w:eastAsia="ru-RU"/>
        </w:rPr>
        <w:t>Из значений оптической плотности вычислить</w:t>
      </w:r>
      <w:proofErr w:type="gramStart"/>
      <w:r w:rsidRPr="00ED2E70">
        <w:rPr>
          <w:rFonts w:ascii="Times New Roman" w:hAnsi="Times New Roman"/>
          <w:sz w:val="18"/>
          <w:szCs w:val="18"/>
          <w:lang w:eastAsia="ru-RU"/>
        </w:rPr>
        <w:t xml:space="preserve"> ΔА</w:t>
      </w:r>
      <w:proofErr w:type="gramEnd"/>
      <w:r w:rsidRPr="00ED2E70">
        <w:rPr>
          <w:rFonts w:ascii="Times New Roman" w:hAnsi="Times New Roman"/>
          <w:sz w:val="18"/>
          <w:szCs w:val="18"/>
          <w:lang w:eastAsia="ru-RU"/>
        </w:rPr>
        <w:t>/мин и умножить на соответствующий фактор из нижеследующей таблицы:</w:t>
      </w:r>
      <w:r>
        <w:rPr>
          <w:rFonts w:ascii="Times New Roman" w:hAnsi="Times New Roman"/>
          <w:sz w:val="18"/>
          <w:szCs w:val="18"/>
          <w:lang w:eastAsia="ru-RU"/>
        </w:rPr>
        <w:t xml:space="preserve">    </w:t>
      </w:r>
    </w:p>
    <w:p w:rsidR="00CF7502" w:rsidRPr="005D1471" w:rsidRDefault="00CF7502" w:rsidP="00854BA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</w:t>
      </w:r>
      <w:r w:rsidRPr="005D1471">
        <w:rPr>
          <w:rFonts w:ascii="Times New Roman" w:hAnsi="Times New Roman"/>
          <w:sz w:val="18"/>
          <w:szCs w:val="18"/>
          <w:lang w:eastAsia="ru-RU"/>
        </w:rPr>
        <w:t xml:space="preserve">Активность </w:t>
      </w:r>
      <w:proofErr w:type="gramStart"/>
      <w:r w:rsidRPr="005D1471">
        <w:rPr>
          <w:rFonts w:ascii="Times New Roman" w:hAnsi="Times New Roman"/>
          <w:sz w:val="18"/>
          <w:szCs w:val="18"/>
          <w:lang w:eastAsia="ru-RU"/>
        </w:rPr>
        <w:t>α-</w:t>
      </w:r>
      <w:proofErr w:type="gramEnd"/>
      <w:r w:rsidRPr="005D1471">
        <w:rPr>
          <w:rFonts w:ascii="Times New Roman" w:hAnsi="Times New Roman"/>
          <w:sz w:val="18"/>
          <w:szCs w:val="18"/>
          <w:lang w:eastAsia="ru-RU"/>
        </w:rPr>
        <w:t xml:space="preserve">амилазы (Е/л) = ΔА/мин </w:t>
      </w:r>
      <w:r>
        <w:rPr>
          <w:rFonts w:ascii="Times New Roman" w:hAnsi="Times New Roman"/>
          <w:sz w:val="18"/>
          <w:szCs w:val="18"/>
          <w:lang w:eastAsia="ru-RU"/>
        </w:rPr>
        <w:t>×</w:t>
      </w:r>
      <w:r w:rsidRPr="005D1471">
        <w:rPr>
          <w:rFonts w:ascii="Times New Roman" w:hAnsi="Times New Roman"/>
          <w:sz w:val="18"/>
          <w:szCs w:val="18"/>
          <w:lang w:eastAsia="ru-RU"/>
        </w:rPr>
        <w:t xml:space="preserve"> фактор </w:t>
      </w:r>
    </w:p>
    <w:tbl>
      <w:tblPr>
        <w:tblW w:w="6817" w:type="dxa"/>
        <w:tblLook w:val="00A0"/>
      </w:tblPr>
      <w:tblGrid>
        <w:gridCol w:w="2268"/>
        <w:gridCol w:w="2160"/>
        <w:gridCol w:w="2389"/>
      </w:tblGrid>
      <w:tr w:rsidR="00CF7502" w:rsidRPr="00ED2E70" w:rsidTr="00ED2E70">
        <w:tc>
          <w:tcPr>
            <w:tcW w:w="2268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Сыворотка /плазма:</w:t>
            </w:r>
          </w:p>
        </w:tc>
        <w:tc>
          <w:tcPr>
            <w:tcW w:w="2160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Запуск субстратом</w:t>
            </w:r>
          </w:p>
        </w:tc>
        <w:tc>
          <w:tcPr>
            <w:tcW w:w="2389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5670</w:t>
            </w:r>
          </w:p>
        </w:tc>
      </w:tr>
      <w:tr w:rsidR="00CF7502" w:rsidRPr="00ED2E70" w:rsidTr="00ED2E70">
        <w:tc>
          <w:tcPr>
            <w:tcW w:w="2268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Запуск образцом</w:t>
            </w:r>
          </w:p>
        </w:tc>
        <w:tc>
          <w:tcPr>
            <w:tcW w:w="2389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4554</w:t>
            </w:r>
          </w:p>
        </w:tc>
      </w:tr>
      <w:tr w:rsidR="00CF7502" w:rsidRPr="00ED2E70" w:rsidTr="00ED2E70">
        <w:tc>
          <w:tcPr>
            <w:tcW w:w="2268" w:type="dxa"/>
          </w:tcPr>
          <w:p w:rsidR="00CF7502" w:rsidRPr="005D1471" w:rsidRDefault="00CF7502" w:rsidP="00C074C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D147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Моча:</w:t>
            </w:r>
          </w:p>
        </w:tc>
        <w:tc>
          <w:tcPr>
            <w:tcW w:w="2160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Запуск субстратом</w:t>
            </w:r>
          </w:p>
        </w:tc>
        <w:tc>
          <w:tcPr>
            <w:tcW w:w="2389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11250</w:t>
            </w:r>
          </w:p>
        </w:tc>
      </w:tr>
      <w:tr w:rsidR="00CF7502" w:rsidRPr="00ED2E70" w:rsidTr="00ED2E70">
        <w:tc>
          <w:tcPr>
            <w:tcW w:w="2268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Запуск образцом</w:t>
            </w:r>
          </w:p>
        </w:tc>
        <w:tc>
          <w:tcPr>
            <w:tcW w:w="2389" w:type="dxa"/>
          </w:tcPr>
          <w:p w:rsidR="00CF7502" w:rsidRPr="00ED2E70" w:rsidRDefault="00CF7502" w:rsidP="00C07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D2E70">
              <w:rPr>
                <w:rFonts w:ascii="Times New Roman" w:hAnsi="Times New Roman"/>
                <w:sz w:val="18"/>
                <w:szCs w:val="18"/>
                <w:lang w:eastAsia="ru-RU"/>
              </w:rPr>
              <w:t>9018</w:t>
            </w:r>
          </w:p>
        </w:tc>
      </w:tr>
    </w:tbl>
    <w:p w:rsidR="00CF7502" w:rsidRPr="00854BA4" w:rsidRDefault="00CF7502" w:rsidP="00ED2E70">
      <w:pPr>
        <w:spacing w:before="120" w:after="0" w:line="240" w:lineRule="auto"/>
        <w:jc w:val="both"/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</w:pPr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Значение фактора рекомендуется уточнять по </w:t>
      </w:r>
      <w:proofErr w:type="spellStart"/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>мультикалибратору</w:t>
      </w:r>
      <w:proofErr w:type="spellEnd"/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 </w:t>
      </w:r>
      <w:proofErr w:type="spellStart"/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TruCal</w:t>
      </w:r>
      <w:proofErr w:type="spellEnd"/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U</w:t>
      </w:r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, а контроль качества проводить по сывороткам </w:t>
      </w:r>
      <w:proofErr w:type="spellStart"/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TruLab</w:t>
      </w:r>
      <w:proofErr w:type="spellEnd"/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N</w:t>
      </w:r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 и </w:t>
      </w:r>
      <w:proofErr w:type="spellStart"/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TruLab</w:t>
      </w:r>
      <w:proofErr w:type="spellEnd"/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 </w:t>
      </w:r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P</w:t>
      </w:r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 xml:space="preserve"> производства компании </w:t>
      </w:r>
      <w:proofErr w:type="spellStart"/>
      <w:r w:rsidRPr="00854BA4">
        <w:rPr>
          <w:rFonts w:ascii="Times New Roman" w:hAnsi="Times New Roman"/>
          <w:color w:val="000000"/>
          <w:spacing w:val="-4"/>
          <w:sz w:val="18"/>
          <w:szCs w:val="18"/>
          <w:lang w:val="en-US" w:eastAsia="ru-RU"/>
        </w:rPr>
        <w:t>DiaSys</w:t>
      </w:r>
      <w:proofErr w:type="spellEnd"/>
      <w:r w:rsidRPr="00854BA4">
        <w:rPr>
          <w:rFonts w:ascii="Times New Roman" w:hAnsi="Times New Roman"/>
          <w:color w:val="000000"/>
          <w:spacing w:val="-4"/>
          <w:sz w:val="18"/>
          <w:szCs w:val="18"/>
          <w:lang w:eastAsia="ru-RU"/>
        </w:rPr>
        <w:t>.</w:t>
      </w:r>
    </w:p>
    <w:p w:rsidR="00CF7502" w:rsidRPr="00ED2E70" w:rsidRDefault="00CF7502" w:rsidP="00ED2E70">
      <w:pPr>
        <w:spacing w:before="120" w:after="0" w:line="240" w:lineRule="auto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ED2E70">
        <w:rPr>
          <w:rFonts w:ascii="Times New Roman" w:hAnsi="Times New Roman"/>
          <w:b/>
          <w:sz w:val="18"/>
          <w:szCs w:val="18"/>
          <w:lang w:eastAsia="ru-RU"/>
        </w:rPr>
        <w:t>По калибратору</w:t>
      </w:r>
      <w:r w:rsidRPr="00ED2E70">
        <w:rPr>
          <w:rFonts w:ascii="Times New Roman" w:hAnsi="Times New Roman"/>
          <w:sz w:val="18"/>
          <w:szCs w:val="18"/>
          <w:lang w:eastAsia="ru-RU"/>
        </w:rPr>
        <w:t>:</w:t>
      </w:r>
    </w:p>
    <w:p w:rsidR="00CF7502" w:rsidRDefault="00CF7502" w:rsidP="006B7177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BD76C9">
        <w:rPr>
          <w:rFonts w:ascii="Times New Roman" w:hAnsi="Times New Roman"/>
          <w:sz w:val="18"/>
          <w:szCs w:val="18"/>
          <w:lang w:eastAsia="ru-RU"/>
        </w:rPr>
        <w:t xml:space="preserve">Активность </w:t>
      </w:r>
    </w:p>
    <w:p w:rsidR="00CF7502" w:rsidRDefault="00CF7502" w:rsidP="006B7177">
      <w:pPr>
        <w:spacing w:after="0" w:line="240" w:lineRule="auto"/>
        <w:rPr>
          <w:rFonts w:ascii="Times New Roman" w:hAnsi="Times New Roman"/>
          <w:spacing w:val="-12"/>
          <w:sz w:val="18"/>
          <w:szCs w:val="18"/>
          <w:lang w:eastAsia="ru-RU"/>
        </w:rPr>
      </w:pPr>
      <w:r w:rsidRPr="00BD76C9">
        <w:rPr>
          <w:rFonts w:ascii="Times New Roman" w:hAnsi="Times New Roman"/>
          <w:sz w:val="18"/>
          <w:szCs w:val="18"/>
          <w:lang w:eastAsia="ru-RU"/>
        </w:rPr>
        <w:t>α-амилазы (Е/л) =</w:t>
      </w:r>
      <w:r w:rsidRPr="00B51B5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43DF8" w:rsidRPr="00DC3B73">
        <w:rPr>
          <w:rFonts w:ascii="Times New Roman" w:hAnsi="Times New Roman"/>
          <w:sz w:val="16"/>
          <w:szCs w:val="16"/>
          <w:lang w:eastAsia="ru-RU"/>
        </w:rPr>
        <w:fldChar w:fldCharType="begin"/>
      </w:r>
      <w:r w:rsidRPr="00DC3B73">
        <w:rPr>
          <w:rFonts w:ascii="Times New Roman" w:hAnsi="Times New Roman"/>
          <w:sz w:val="16"/>
          <w:szCs w:val="16"/>
          <w:lang w:eastAsia="ru-RU"/>
        </w:rPr>
        <w:instrText xml:space="preserve"> QUOTE </w:instrText>
      </w:r>
      <w:r w:rsidR="00343DF8" w:rsidRPr="005470DD">
        <w:rPr>
          <w:rFonts w:ascii="Times New Roman" w:hAnsi="Times New Roman"/>
          <w:sz w:val="16"/>
          <w:szCs w:val="16"/>
          <w:lang w:eastAsia="ru-RU"/>
        </w:rPr>
        <w:fldChar w:fldCharType="begin"/>
      </w:r>
      <w:r w:rsidRPr="005470DD">
        <w:rPr>
          <w:rFonts w:ascii="Times New Roman" w:hAnsi="Times New Roman"/>
          <w:sz w:val="16"/>
          <w:szCs w:val="16"/>
          <w:lang w:eastAsia="ru-RU"/>
        </w:rPr>
        <w:instrText xml:space="preserve"> QUOTE </w:instrText>
      </w:r>
      <w:r w:rsidR="001971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B4B&quot;/&gt;&lt;wsp:rsid wsp:val=&quot;0002147B&quot;/&gt;&lt;wsp:rsid wsp:val=&quot;00024E93&quot;/&gt;&lt;wsp:rsid wsp:val=&quot;00072214&quot;/&gt;&lt;wsp:rsid wsp:val=&quot;000A5C65&quot;/&gt;&lt;wsp:rsid wsp:val=&quot;001110DC&quot;/&gt;&lt;wsp:rsid wsp:val=&quot;00124BA9&quot;/&gt;&lt;wsp:rsid wsp:val=&quot;00132EFA&quot;/&gt;&lt;wsp:rsid wsp:val=&quot;00135F6D&quot;/&gt;&lt;wsp:rsid wsp:val=&quot;0014016F&quot;/&gt;&lt;wsp:rsid wsp:val=&quot;00177A07&quot;/&gt;&lt;wsp:rsid wsp:val=&quot;001D6AF7&quot;/&gt;&lt;wsp:rsid wsp:val=&quot;00213A5C&quot;/&gt;&lt;wsp:rsid wsp:val=&quot;00215B3A&quot;/&gt;&lt;wsp:rsid wsp:val=&quot;002316CF&quot;/&gt;&lt;wsp:rsid wsp:val=&quot;0024165B&quot;/&gt;&lt;wsp:rsid wsp:val=&quot;002B2E98&quot;/&gt;&lt;wsp:rsid wsp:val=&quot;002B774F&quot;/&gt;&lt;wsp:rsid wsp:val=&quot;002C012E&quot;/&gt;&lt;wsp:rsid wsp:val=&quot;002C6701&quot;/&gt;&lt;wsp:rsid wsp:val=&quot;002C7455&quot;/&gt;&lt;wsp:rsid wsp:val=&quot;002E24F7&quot;/&gt;&lt;wsp:rsid wsp:val=&quot;0031071C&quot;/&gt;&lt;wsp:rsid wsp:val=&quot;00311DA3&quot;/&gt;&lt;wsp:rsid wsp:val=&quot;00323011&quot;/&gt;&lt;wsp:rsid wsp:val=&quot;00324E90&quot;/&gt;&lt;wsp:rsid wsp:val=&quot;00350427&quot;/&gt;&lt;wsp:rsid wsp:val=&quot;00365EE1&quot;/&gt;&lt;wsp:rsid wsp:val=&quot;00366A8E&quot;/&gt;&lt;wsp:rsid wsp:val=&quot;00370A47&quot;/&gt;&lt;wsp:rsid wsp:val=&quot;00373EF1&quot;/&gt;&lt;wsp:rsid wsp:val=&quot;003850DC&quot;/&gt;&lt;wsp:rsid wsp:val=&quot;003B0D37&quot;/&gt;&lt;wsp:rsid wsp:val=&quot;003B72A1&quot;/&gt;&lt;wsp:rsid wsp:val=&quot;003D1058&quot;/&gt;&lt;wsp:rsid wsp:val=&quot;003D56DA&quot;/&gt;&lt;wsp:rsid wsp:val=&quot;00437632&quot;/&gt;&lt;wsp:rsid wsp:val=&quot;00447DBF&quot;/&gt;&lt;wsp:rsid wsp:val=&quot;00463AAD&quot;/&gt;&lt;wsp:rsid wsp:val=&quot;00493542&quot;/&gt;&lt;wsp:rsid wsp:val=&quot;004A3665&quot;/&gt;&lt;wsp:rsid wsp:val=&quot;004B7441&quot;/&gt;&lt;wsp:rsid wsp:val=&quot;00510C7E&quot;/&gt;&lt;wsp:rsid wsp:val=&quot;00567503&quot;/&gt;&lt;wsp:rsid wsp:val=&quot;00571893&quot;/&gt;&lt;wsp:rsid wsp:val=&quot;005850F5&quot;/&gt;&lt;wsp:rsid wsp:val=&quot;005B1F95&quot;/&gt;&lt;wsp:rsid wsp:val=&quot;005B4E4A&quot;/&gt;&lt;wsp:rsid wsp:val=&quot;005F1004&quot;/&gt;&lt;wsp:rsid wsp:val=&quot;005F4974&quot;/&gt;&lt;wsp:rsid wsp:val=&quot;006171F2&quot;/&gt;&lt;wsp:rsid wsp:val=&quot;0062208C&quot;/&gt;&lt;wsp:rsid wsp:val=&quot;00626FC5&quot;/&gt;&lt;wsp:rsid wsp:val=&quot;00632F8E&quot;/&gt;&lt;wsp:rsid wsp:val=&quot;006C1B25&quot;/&gt;&lt;wsp:rsid wsp:val=&quot;006E1B75&quot;/&gt;&lt;wsp:rsid wsp:val=&quot;00743C83&quot;/&gt;&lt;wsp:rsid wsp:val=&quot;00745E44&quot;/&gt;&lt;wsp:rsid wsp:val=&quot;00750F7A&quot;/&gt;&lt;wsp:rsid wsp:val=&quot;00782B4B&quot;/&gt;&lt;wsp:rsid wsp:val=&quot;00791A3B&quot;/&gt;&lt;wsp:rsid wsp:val=&quot;007A3E07&quot;/&gt;&lt;wsp:rsid wsp:val=&quot;007C39BB&quot;/&gt;&lt;wsp:rsid wsp:val=&quot;00837106&quot;/&gt;&lt;wsp:rsid wsp:val=&quot;0084271A&quot;/&gt;&lt;wsp:rsid wsp:val=&quot;00862115&quot;/&gt;&lt;wsp:rsid wsp:val=&quot;00877B1B&quot;/&gt;&lt;wsp:rsid wsp:val=&quot;0088305C&quot;/&gt;&lt;wsp:rsid wsp:val=&quot;008C0C23&quot;/&gt;&lt;wsp:rsid wsp:val=&quot;008C5F1F&quot;/&gt;&lt;wsp:rsid wsp:val=&quot;008C776F&quot;/&gt;&lt;wsp:rsid wsp:val=&quot;008E29F2&quot;/&gt;&lt;wsp:rsid wsp:val=&quot;008E29F3&quot;/&gt;&lt;wsp:rsid wsp:val=&quot;008F2915&quot;/&gt;&lt;wsp:rsid wsp:val=&quot;009011B8&quot;/&gt;&lt;wsp:rsid wsp:val=&quot;00923B5B&quot;/&gt;&lt;wsp:rsid wsp:val=&quot;00933CFA&quot;/&gt;&lt;wsp:rsid wsp:val=&quot;00964017&quot;/&gt;&lt;wsp:rsid wsp:val=&quot;009944AA&quot;/&gt;&lt;wsp:rsid wsp:val=&quot;00995739&quot;/&gt;&lt;wsp:rsid wsp:val=&quot;009B2EFD&quot;/&gt;&lt;wsp:rsid wsp:val=&quot;009C647F&quot;/&gt;&lt;wsp:rsid wsp:val=&quot;009D181A&quot;/&gt;&lt;wsp:rsid wsp:val=&quot;009D6F8F&quot;/&gt;&lt;wsp:rsid wsp:val=&quot;009F772E&quot;/&gt;&lt;wsp:rsid wsp:val=&quot;00A071BB&quot;/&gt;&lt;wsp:rsid wsp:val=&quot;00A42606&quot;/&gt;&lt;wsp:rsid wsp:val=&quot;00A70B73&quot;/&gt;&lt;wsp:rsid wsp:val=&quot;00A730D7&quot;/&gt;&lt;wsp:rsid wsp:val=&quot;00AE048D&quot;/&gt;&lt;wsp:rsid wsp:val=&quot;00AE46C3&quot;/&gt;&lt;wsp:rsid wsp:val=&quot;00B127E5&quot;/&gt;&lt;wsp:rsid wsp:val=&quot;00B47200&quot;/&gt;&lt;wsp:rsid wsp:val=&quot;00B51B57&quot;/&gt;&lt;wsp:rsid wsp:val=&quot;00B7179C&quot;/&gt;&lt;wsp:rsid wsp:val=&quot;00B7219D&quot;/&gt;&lt;wsp:rsid wsp:val=&quot;00B86FFE&quot;/&gt;&lt;wsp:rsid wsp:val=&quot;00BD67F0&quot;/&gt;&lt;wsp:rsid wsp:val=&quot;00BE177C&quot;/&gt;&lt;wsp:rsid wsp:val=&quot;00BF1076&quot;/&gt;&lt;wsp:rsid wsp:val=&quot;00BF50D1&quot;/&gt;&lt;wsp:rsid wsp:val=&quot;00C162A1&quot;/&gt;&lt;wsp:rsid wsp:val=&quot;00C344DB&quot;/&gt;&lt;wsp:rsid wsp:val=&quot;00C61217&quot;/&gt;&lt;wsp:rsid wsp:val=&quot;00C621AA&quot;/&gt;&lt;wsp:rsid wsp:val=&quot;00C92F14&quot;/&gt;&lt;wsp:rsid wsp:val=&quot;00CC15CA&quot;/&gt;&lt;wsp:rsid wsp:val=&quot;00CC6C4C&quot;/&gt;&lt;wsp:rsid wsp:val=&quot;00CD7107&quot;/&gt;&lt;wsp:rsid wsp:val=&quot;00CD7D93&quot;/&gt;&lt;wsp:rsid wsp:val=&quot;00D0667C&quot;/&gt;&lt;wsp:rsid wsp:val=&quot;00D10F73&quot;/&gt;&lt;wsp:rsid wsp:val=&quot;00D23739&quot;/&gt;&lt;wsp:rsid wsp:val=&quot;00D3467B&quot;/&gt;&lt;wsp:rsid wsp:val=&quot;00D40F14&quot;/&gt;&lt;wsp:rsid wsp:val=&quot;00D55E56&quot;/&gt;&lt;wsp:rsid wsp:val=&quot;00D56CB8&quot;/&gt;&lt;wsp:rsid wsp:val=&quot;00D8111D&quot;/&gt;&lt;wsp:rsid wsp:val=&quot;00D81DD6&quot;/&gt;&lt;wsp:rsid wsp:val=&quot;00DB0578&quot;/&gt;&lt;wsp:rsid wsp:val=&quot;00DC3B73&quot;/&gt;&lt;wsp:rsid wsp:val=&quot;00DE3F89&quot;/&gt;&lt;wsp:rsid wsp:val=&quot;00DF2B6B&quot;/&gt;&lt;wsp:rsid wsp:val=&quot;00E00D61&quot;/&gt;&lt;wsp:rsid wsp:val=&quot;00E00F65&quot;/&gt;&lt;wsp:rsid wsp:val=&quot;00E3119E&quot;/&gt;&lt;wsp:rsid wsp:val=&quot;00E405D7&quot;/&gt;&lt;wsp:rsid wsp:val=&quot;00E76E14&quot;/&gt;&lt;wsp:rsid wsp:val=&quot;00E93444&quot;/&gt;&lt;wsp:rsid wsp:val=&quot;00E95669&quot;/&gt;&lt;wsp:rsid wsp:val=&quot;00EA43E7&quot;/&gt;&lt;wsp:rsid wsp:val=&quot;00EB481A&quot;/&gt;&lt;wsp:rsid wsp:val=&quot;00EC4574&quot;/&gt;&lt;wsp:rsid wsp:val=&quot;00ED40FB&quot;/&gt;&lt;wsp:rsid wsp:val=&quot;00F0517A&quot;/&gt;&lt;wsp:rsid wsp:val=&quot;00F23A45&quot;/&gt;&lt;wsp:rsid wsp:val=&quot;00F41AE1&quot;/&gt;&lt;wsp:rsid wsp:val=&quot;00F744FD&quot;/&gt;&lt;wsp:rsid wsp:val=&quot;00FC0404&quot;/&gt;&lt;wsp:rsid wsp:val=&quot;00FC2222&quot;/&gt;&lt;wsp:rsid wsp:val=&quot;00FE25A9&quot;/&gt;&lt;/wsp:rsids&gt;&lt;/w:docPr&gt;&lt;w:body&gt;&lt;w:p wsp:rsidR=&quot;00000000&quot; wsp:rsidRDefault=&quot;00215B3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lang w:fareast=&quot;RU&quot;/&gt;&lt;/w:rPr&gt;&lt;m:t&gt;О”Рђ/РјРёРЅ 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vertAlign w:val=&quot;subscript&quot;/&gt;&lt;w:lang w:fareast=&quot;RU&quot;/&gt;&lt;/w:rPr&gt;&lt;m:t&gt;РѕР±СЂР°Р·С†Р°)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lang w:fareast=&quot;RU&quot;/&gt;&lt;/w:rPr&gt;&lt;m:t&gt;О”Рђ/РјРёРЅ 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vertAlign w:val=&quot;subscript&quot;/&gt;&lt;w:lang w:fareast=&quot;RU&quot;/&gt;&lt;/w:rPr&gt;&lt;m:t&gt;РєР°Р».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5470DD">
        <w:rPr>
          <w:rFonts w:ascii="Times New Roman" w:hAnsi="Times New Roman"/>
          <w:sz w:val="16"/>
          <w:szCs w:val="16"/>
          <w:lang w:eastAsia="ru-RU"/>
        </w:rPr>
        <w:instrText xml:space="preserve"> </w:instrText>
      </w:r>
      <w:r w:rsidR="00343DF8" w:rsidRPr="005470DD">
        <w:rPr>
          <w:rFonts w:ascii="Times New Roman" w:hAnsi="Times New Roman"/>
          <w:sz w:val="16"/>
          <w:szCs w:val="16"/>
          <w:lang w:eastAsia="ru-RU"/>
        </w:rPr>
        <w:fldChar w:fldCharType="separate"/>
      </w:r>
      <w:r w:rsidR="001971CD">
        <w:pict>
          <v:shape id="_x0000_i1026" type="#_x0000_t75" style="width:51pt;height:3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2B4B&quot;/&gt;&lt;wsp:rsid wsp:val=&quot;0002147B&quot;/&gt;&lt;wsp:rsid wsp:val=&quot;00024E93&quot;/&gt;&lt;wsp:rsid wsp:val=&quot;00072214&quot;/&gt;&lt;wsp:rsid wsp:val=&quot;000A5C65&quot;/&gt;&lt;wsp:rsid wsp:val=&quot;001110DC&quot;/&gt;&lt;wsp:rsid wsp:val=&quot;00124BA9&quot;/&gt;&lt;wsp:rsid wsp:val=&quot;00132EFA&quot;/&gt;&lt;wsp:rsid wsp:val=&quot;00135F6D&quot;/&gt;&lt;wsp:rsid wsp:val=&quot;0014016F&quot;/&gt;&lt;wsp:rsid wsp:val=&quot;00177A07&quot;/&gt;&lt;wsp:rsid wsp:val=&quot;001D6AF7&quot;/&gt;&lt;wsp:rsid wsp:val=&quot;00213A5C&quot;/&gt;&lt;wsp:rsid wsp:val=&quot;00215B3A&quot;/&gt;&lt;wsp:rsid wsp:val=&quot;002316CF&quot;/&gt;&lt;wsp:rsid wsp:val=&quot;0024165B&quot;/&gt;&lt;wsp:rsid wsp:val=&quot;002B2E98&quot;/&gt;&lt;wsp:rsid wsp:val=&quot;002B774F&quot;/&gt;&lt;wsp:rsid wsp:val=&quot;002C012E&quot;/&gt;&lt;wsp:rsid wsp:val=&quot;002C6701&quot;/&gt;&lt;wsp:rsid wsp:val=&quot;002C7455&quot;/&gt;&lt;wsp:rsid wsp:val=&quot;002E24F7&quot;/&gt;&lt;wsp:rsid wsp:val=&quot;0031071C&quot;/&gt;&lt;wsp:rsid wsp:val=&quot;00311DA3&quot;/&gt;&lt;wsp:rsid wsp:val=&quot;00323011&quot;/&gt;&lt;wsp:rsid wsp:val=&quot;00324E90&quot;/&gt;&lt;wsp:rsid wsp:val=&quot;00350427&quot;/&gt;&lt;wsp:rsid wsp:val=&quot;00365EE1&quot;/&gt;&lt;wsp:rsid wsp:val=&quot;00366A8E&quot;/&gt;&lt;wsp:rsid wsp:val=&quot;00370A47&quot;/&gt;&lt;wsp:rsid wsp:val=&quot;00373EF1&quot;/&gt;&lt;wsp:rsid wsp:val=&quot;003850DC&quot;/&gt;&lt;wsp:rsid wsp:val=&quot;003B0D37&quot;/&gt;&lt;wsp:rsid wsp:val=&quot;003B72A1&quot;/&gt;&lt;wsp:rsid wsp:val=&quot;003D1058&quot;/&gt;&lt;wsp:rsid wsp:val=&quot;003D56DA&quot;/&gt;&lt;wsp:rsid wsp:val=&quot;00437632&quot;/&gt;&lt;wsp:rsid wsp:val=&quot;00447DBF&quot;/&gt;&lt;wsp:rsid wsp:val=&quot;00463AAD&quot;/&gt;&lt;wsp:rsid wsp:val=&quot;00493542&quot;/&gt;&lt;wsp:rsid wsp:val=&quot;004A3665&quot;/&gt;&lt;wsp:rsid wsp:val=&quot;004B7441&quot;/&gt;&lt;wsp:rsid wsp:val=&quot;00510C7E&quot;/&gt;&lt;wsp:rsid wsp:val=&quot;00567503&quot;/&gt;&lt;wsp:rsid wsp:val=&quot;00571893&quot;/&gt;&lt;wsp:rsid wsp:val=&quot;005850F5&quot;/&gt;&lt;wsp:rsid wsp:val=&quot;005B1F95&quot;/&gt;&lt;wsp:rsid wsp:val=&quot;005B4E4A&quot;/&gt;&lt;wsp:rsid wsp:val=&quot;005F1004&quot;/&gt;&lt;wsp:rsid wsp:val=&quot;005F4974&quot;/&gt;&lt;wsp:rsid wsp:val=&quot;006171F2&quot;/&gt;&lt;wsp:rsid wsp:val=&quot;0062208C&quot;/&gt;&lt;wsp:rsid wsp:val=&quot;00626FC5&quot;/&gt;&lt;wsp:rsid wsp:val=&quot;00632F8E&quot;/&gt;&lt;wsp:rsid wsp:val=&quot;006C1B25&quot;/&gt;&lt;wsp:rsid wsp:val=&quot;006E1B75&quot;/&gt;&lt;wsp:rsid wsp:val=&quot;00743C83&quot;/&gt;&lt;wsp:rsid wsp:val=&quot;00745E44&quot;/&gt;&lt;wsp:rsid wsp:val=&quot;00750F7A&quot;/&gt;&lt;wsp:rsid wsp:val=&quot;00782B4B&quot;/&gt;&lt;wsp:rsid wsp:val=&quot;00791A3B&quot;/&gt;&lt;wsp:rsid wsp:val=&quot;007A3E07&quot;/&gt;&lt;wsp:rsid wsp:val=&quot;007C39BB&quot;/&gt;&lt;wsp:rsid wsp:val=&quot;00837106&quot;/&gt;&lt;wsp:rsid wsp:val=&quot;0084271A&quot;/&gt;&lt;wsp:rsid wsp:val=&quot;00862115&quot;/&gt;&lt;wsp:rsid wsp:val=&quot;00877B1B&quot;/&gt;&lt;wsp:rsid wsp:val=&quot;0088305C&quot;/&gt;&lt;wsp:rsid wsp:val=&quot;008C0C23&quot;/&gt;&lt;wsp:rsid wsp:val=&quot;008C5F1F&quot;/&gt;&lt;wsp:rsid wsp:val=&quot;008C776F&quot;/&gt;&lt;wsp:rsid wsp:val=&quot;008E29F2&quot;/&gt;&lt;wsp:rsid wsp:val=&quot;008E29F3&quot;/&gt;&lt;wsp:rsid wsp:val=&quot;008F2915&quot;/&gt;&lt;wsp:rsid wsp:val=&quot;009011B8&quot;/&gt;&lt;wsp:rsid wsp:val=&quot;00923B5B&quot;/&gt;&lt;wsp:rsid wsp:val=&quot;00933CFA&quot;/&gt;&lt;wsp:rsid wsp:val=&quot;00964017&quot;/&gt;&lt;wsp:rsid wsp:val=&quot;009944AA&quot;/&gt;&lt;wsp:rsid wsp:val=&quot;00995739&quot;/&gt;&lt;wsp:rsid wsp:val=&quot;009B2EFD&quot;/&gt;&lt;wsp:rsid wsp:val=&quot;009C647F&quot;/&gt;&lt;wsp:rsid wsp:val=&quot;009D181A&quot;/&gt;&lt;wsp:rsid wsp:val=&quot;009D6F8F&quot;/&gt;&lt;wsp:rsid wsp:val=&quot;009F772E&quot;/&gt;&lt;wsp:rsid wsp:val=&quot;00A071BB&quot;/&gt;&lt;wsp:rsid wsp:val=&quot;00A42606&quot;/&gt;&lt;wsp:rsid wsp:val=&quot;00A70B73&quot;/&gt;&lt;wsp:rsid wsp:val=&quot;00A730D7&quot;/&gt;&lt;wsp:rsid wsp:val=&quot;00AE048D&quot;/&gt;&lt;wsp:rsid wsp:val=&quot;00AE46C3&quot;/&gt;&lt;wsp:rsid wsp:val=&quot;00B127E5&quot;/&gt;&lt;wsp:rsid wsp:val=&quot;00B47200&quot;/&gt;&lt;wsp:rsid wsp:val=&quot;00B51B57&quot;/&gt;&lt;wsp:rsid wsp:val=&quot;00B7179C&quot;/&gt;&lt;wsp:rsid wsp:val=&quot;00B7219D&quot;/&gt;&lt;wsp:rsid wsp:val=&quot;00B86FFE&quot;/&gt;&lt;wsp:rsid wsp:val=&quot;00BD67F0&quot;/&gt;&lt;wsp:rsid wsp:val=&quot;00BE177C&quot;/&gt;&lt;wsp:rsid wsp:val=&quot;00BF1076&quot;/&gt;&lt;wsp:rsid wsp:val=&quot;00BF50D1&quot;/&gt;&lt;wsp:rsid wsp:val=&quot;00C162A1&quot;/&gt;&lt;wsp:rsid wsp:val=&quot;00C344DB&quot;/&gt;&lt;wsp:rsid wsp:val=&quot;00C61217&quot;/&gt;&lt;wsp:rsid wsp:val=&quot;00C621AA&quot;/&gt;&lt;wsp:rsid wsp:val=&quot;00C92F14&quot;/&gt;&lt;wsp:rsid wsp:val=&quot;00CC15CA&quot;/&gt;&lt;wsp:rsid wsp:val=&quot;00CC6C4C&quot;/&gt;&lt;wsp:rsid wsp:val=&quot;00CD7107&quot;/&gt;&lt;wsp:rsid wsp:val=&quot;00CD7D93&quot;/&gt;&lt;wsp:rsid wsp:val=&quot;00D0667C&quot;/&gt;&lt;wsp:rsid wsp:val=&quot;00D10F73&quot;/&gt;&lt;wsp:rsid wsp:val=&quot;00D23739&quot;/&gt;&lt;wsp:rsid wsp:val=&quot;00D3467B&quot;/&gt;&lt;wsp:rsid wsp:val=&quot;00D40F14&quot;/&gt;&lt;wsp:rsid wsp:val=&quot;00D55E56&quot;/&gt;&lt;wsp:rsid wsp:val=&quot;00D56CB8&quot;/&gt;&lt;wsp:rsid wsp:val=&quot;00D8111D&quot;/&gt;&lt;wsp:rsid wsp:val=&quot;00D81DD6&quot;/&gt;&lt;wsp:rsid wsp:val=&quot;00DB0578&quot;/&gt;&lt;wsp:rsid wsp:val=&quot;00DC3B73&quot;/&gt;&lt;wsp:rsid wsp:val=&quot;00DE3F89&quot;/&gt;&lt;wsp:rsid wsp:val=&quot;00DF2B6B&quot;/&gt;&lt;wsp:rsid wsp:val=&quot;00E00D61&quot;/&gt;&lt;wsp:rsid wsp:val=&quot;00E00F65&quot;/&gt;&lt;wsp:rsid wsp:val=&quot;00E3119E&quot;/&gt;&lt;wsp:rsid wsp:val=&quot;00E405D7&quot;/&gt;&lt;wsp:rsid wsp:val=&quot;00E76E14&quot;/&gt;&lt;wsp:rsid wsp:val=&quot;00E93444&quot;/&gt;&lt;wsp:rsid wsp:val=&quot;00E95669&quot;/&gt;&lt;wsp:rsid wsp:val=&quot;00EA43E7&quot;/&gt;&lt;wsp:rsid wsp:val=&quot;00EB481A&quot;/&gt;&lt;wsp:rsid wsp:val=&quot;00EC4574&quot;/&gt;&lt;wsp:rsid wsp:val=&quot;00ED40FB&quot;/&gt;&lt;wsp:rsid wsp:val=&quot;00F0517A&quot;/&gt;&lt;wsp:rsid wsp:val=&quot;00F23A45&quot;/&gt;&lt;wsp:rsid wsp:val=&quot;00F41AE1&quot;/&gt;&lt;wsp:rsid wsp:val=&quot;00F744FD&quot;/&gt;&lt;wsp:rsid wsp:val=&quot;00FC0404&quot;/&gt;&lt;wsp:rsid wsp:val=&quot;00FC2222&quot;/&gt;&lt;wsp:rsid wsp:val=&quot;00FE25A9&quot;/&gt;&lt;/wsp:rsids&gt;&lt;/w:docPr&gt;&lt;w:body&gt;&lt;w:p wsp:rsidR=&quot;00000000&quot; wsp:rsidRDefault=&quot;00215B3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lang w:fareast=&quot;RU&quot;/&gt;&lt;/w:rPr&gt;&lt;m:t&gt;О”Рђ/РјРёРЅ 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vertAlign w:val=&quot;subscript&quot;/&gt;&lt;w:lang w:fareast=&quot;RU&quot;/&gt;&lt;/w:rPr&gt;&lt;m:t&gt;РѕР±СЂР°Р·С†Р°)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lang w:fareast=&quot;RU&quot;/&gt;&lt;/w:rPr&gt;&lt;m:t&gt;О”Рђ/РјРёРЅ 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6&quot;/&gt;&lt;w:sz-cs w:val=&quot;16&quot;/&gt;&lt;w:vertAlign w:val=&quot;subscript&quot;/&gt;&lt;w:lang w:fareast=&quot;RU&quot;/&gt;&lt;/w:rPr&gt;&lt;m:t&gt;РєР°Р».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343DF8" w:rsidRPr="005470DD">
        <w:rPr>
          <w:rFonts w:ascii="Times New Roman" w:hAnsi="Times New Roman"/>
          <w:sz w:val="16"/>
          <w:szCs w:val="16"/>
          <w:lang w:eastAsia="ru-RU"/>
        </w:rPr>
        <w:fldChar w:fldCharType="end"/>
      </w:r>
      <w:r w:rsidRPr="00DC3B73">
        <w:rPr>
          <w:rFonts w:ascii="Times New Roman" w:hAnsi="Times New Roman"/>
          <w:sz w:val="16"/>
          <w:szCs w:val="16"/>
          <w:lang w:eastAsia="ru-RU"/>
        </w:rPr>
        <w:instrText xml:space="preserve"> </w:instrText>
      </w:r>
      <w:r w:rsidR="00343DF8" w:rsidRPr="00DC3B73">
        <w:rPr>
          <w:rFonts w:ascii="Times New Roman" w:hAnsi="Times New Roman"/>
          <w:sz w:val="16"/>
          <w:szCs w:val="16"/>
          <w:lang w:eastAsia="ru-RU"/>
        </w:rPr>
        <w:fldChar w:fldCharType="end"/>
      </w:r>
      <w:r w:rsidR="001971CD" w:rsidRPr="00D55E56">
        <w:rPr>
          <w:rFonts w:ascii="Times New Roman" w:hAnsi="Times New Roman"/>
          <w:position w:val="-32"/>
          <w:sz w:val="18"/>
          <w:szCs w:val="18"/>
        </w:rPr>
        <w:object w:dxaOrig="2280" w:dyaOrig="740">
          <v:shape id="_x0000_i1030" type="#_x0000_t75" style="width:96pt;height:31.5pt" o:ole="" filled="t">
            <v:fill color2="black"/>
            <v:imagedata r:id="rId8" o:title=""/>
          </v:shape>
          <o:OLEObject Type="Embed" ProgID="Equation.3" ShapeID="_x0000_i1030" DrawAspect="Content" ObjectID="_1483773324" r:id="rId9"/>
        </w:object>
      </w: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BD76C9">
        <w:rPr>
          <w:rFonts w:ascii="Times New Roman" w:hAnsi="Times New Roman"/>
          <w:sz w:val="20"/>
          <w:szCs w:val="20"/>
          <w:lang w:eastAsia="ru-RU"/>
        </w:rPr>
        <w:t>×</w:t>
      </w:r>
      <w:r w:rsidRPr="00B51B5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D76C9">
        <w:rPr>
          <w:rFonts w:ascii="Times New Roman" w:hAnsi="Times New Roman"/>
          <w:spacing w:val="-12"/>
          <w:sz w:val="18"/>
          <w:szCs w:val="18"/>
          <w:lang w:eastAsia="ru-RU"/>
        </w:rPr>
        <w:t xml:space="preserve">активность </w:t>
      </w:r>
      <w:proofErr w:type="gramStart"/>
      <w:r w:rsidRPr="00BD76C9">
        <w:rPr>
          <w:rFonts w:ascii="Times New Roman" w:hAnsi="Times New Roman"/>
          <w:spacing w:val="-12"/>
          <w:sz w:val="18"/>
          <w:szCs w:val="18"/>
          <w:lang w:eastAsia="ru-RU"/>
        </w:rPr>
        <w:t>α-</w:t>
      </w:r>
      <w:proofErr w:type="gramEnd"/>
      <w:r w:rsidRPr="00BD76C9">
        <w:rPr>
          <w:rFonts w:ascii="Times New Roman" w:hAnsi="Times New Roman"/>
          <w:spacing w:val="-12"/>
          <w:sz w:val="18"/>
          <w:szCs w:val="18"/>
          <w:lang w:eastAsia="ru-RU"/>
        </w:rPr>
        <w:t xml:space="preserve">амилазы </w:t>
      </w:r>
      <w:r>
        <w:rPr>
          <w:rFonts w:ascii="Times New Roman" w:hAnsi="Times New Roman"/>
          <w:spacing w:val="-12"/>
          <w:sz w:val="18"/>
          <w:szCs w:val="18"/>
          <w:lang w:eastAsia="ru-RU"/>
        </w:rPr>
        <w:t xml:space="preserve">                                           </w:t>
      </w:r>
    </w:p>
    <w:p w:rsidR="00CF7502" w:rsidRPr="00BD76C9" w:rsidRDefault="00CF7502" w:rsidP="00BD76C9">
      <w:pPr>
        <w:spacing w:after="0" w:line="240" w:lineRule="auto"/>
        <w:rPr>
          <w:rFonts w:ascii="Times New Roman" w:hAnsi="Times New Roman"/>
          <w:spacing w:val="-12"/>
          <w:sz w:val="18"/>
          <w:szCs w:val="18"/>
          <w:lang w:eastAsia="ru-RU"/>
        </w:rPr>
      </w:pPr>
      <w:r>
        <w:rPr>
          <w:rFonts w:ascii="Times New Roman" w:hAnsi="Times New Roman"/>
          <w:spacing w:val="-12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BD76C9">
        <w:rPr>
          <w:rFonts w:ascii="Times New Roman" w:hAnsi="Times New Roman"/>
          <w:spacing w:val="-12"/>
          <w:sz w:val="18"/>
          <w:szCs w:val="18"/>
          <w:lang w:eastAsia="ru-RU"/>
        </w:rPr>
        <w:t xml:space="preserve">в </w:t>
      </w:r>
      <w:proofErr w:type="spellStart"/>
      <w:r w:rsidRPr="00BD76C9">
        <w:rPr>
          <w:rFonts w:ascii="Times New Roman" w:hAnsi="Times New Roman"/>
          <w:spacing w:val="-12"/>
          <w:sz w:val="18"/>
          <w:szCs w:val="18"/>
          <w:lang w:eastAsia="ru-RU"/>
        </w:rPr>
        <w:t>мультикалибраторе</w:t>
      </w:r>
      <w:proofErr w:type="spellEnd"/>
      <w:r w:rsidRPr="00BD76C9">
        <w:rPr>
          <w:rFonts w:ascii="Times New Roman" w:hAnsi="Times New Roman"/>
          <w:spacing w:val="-12"/>
          <w:sz w:val="18"/>
          <w:szCs w:val="18"/>
          <w:lang w:eastAsia="ru-RU"/>
        </w:rPr>
        <w:t xml:space="preserve"> (Е/л)</w:t>
      </w:r>
    </w:p>
    <w:p w:rsidR="00CF7502" w:rsidRDefault="00CF7502" w:rsidP="00E27E4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F7502" w:rsidRPr="00555378" w:rsidRDefault="00CF7502" w:rsidP="00E27E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5378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НАБОРА</w:t>
      </w:r>
      <w:r w:rsidRPr="00555378">
        <w:rPr>
          <w:rFonts w:ascii="Times New Roman" w:hAnsi="Times New Roman"/>
          <w:sz w:val="18"/>
          <w:szCs w:val="18"/>
        </w:rPr>
        <w:t xml:space="preserve"> </w:t>
      </w:r>
    </w:p>
    <w:p w:rsidR="00CF7502" w:rsidRPr="00555378" w:rsidRDefault="00CF7502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378">
        <w:rPr>
          <w:rFonts w:ascii="Times New Roman" w:hAnsi="Times New Roman"/>
          <w:sz w:val="18"/>
          <w:szCs w:val="18"/>
        </w:rPr>
        <w:t xml:space="preserve">Транспортирование и хранение наборов должно производиться </w:t>
      </w:r>
      <w:r w:rsidRPr="00555378">
        <w:rPr>
          <w:rFonts w:ascii="Times New Roman" w:hAnsi="Times New Roman"/>
          <w:sz w:val="18"/>
          <w:szCs w:val="18"/>
          <w:lang w:eastAsia="ru-RU"/>
        </w:rPr>
        <w:t>при температуре +2–8</w:t>
      </w:r>
      <w:r w:rsidRPr="00555378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555378">
        <w:rPr>
          <w:rFonts w:ascii="Times New Roman" w:hAnsi="Times New Roman"/>
          <w:sz w:val="18"/>
          <w:szCs w:val="18"/>
          <w:lang w:eastAsia="ru-RU"/>
        </w:rPr>
        <w:t xml:space="preserve">С в упаковке предприятия-изготовителя в течение всего срока годности. </w:t>
      </w:r>
      <w:r w:rsidRPr="00555378">
        <w:rPr>
          <w:rFonts w:ascii="Times New Roman" w:hAnsi="Times New Roman"/>
          <w:sz w:val="18"/>
          <w:szCs w:val="18"/>
        </w:rPr>
        <w:t xml:space="preserve">Допускается транспортирование и хранение наборов </w:t>
      </w:r>
      <w:r w:rsidRPr="00555378">
        <w:rPr>
          <w:rFonts w:ascii="Times New Roman" w:hAnsi="Times New Roman"/>
          <w:sz w:val="18"/>
          <w:szCs w:val="18"/>
          <w:lang w:eastAsia="ru-RU"/>
        </w:rPr>
        <w:t>при температуре до +25</w:t>
      </w:r>
      <w:r w:rsidRPr="00555378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555378">
        <w:rPr>
          <w:rFonts w:ascii="Times New Roman" w:hAnsi="Times New Roman"/>
          <w:sz w:val="18"/>
          <w:szCs w:val="18"/>
          <w:lang w:eastAsia="ru-RU"/>
        </w:rPr>
        <w:t>С не более 5</w:t>
      </w:r>
      <w:r w:rsidRPr="0055537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55378">
        <w:rPr>
          <w:rFonts w:ascii="Times New Roman" w:hAnsi="Times New Roman"/>
          <w:sz w:val="18"/>
          <w:szCs w:val="18"/>
          <w:lang w:eastAsia="ru-RU"/>
        </w:rPr>
        <w:t>суток. Замораживание компонентов набора не допускается.</w:t>
      </w:r>
    </w:p>
    <w:p w:rsidR="00CF7502" w:rsidRPr="00555378" w:rsidRDefault="00CF7502" w:rsidP="0055537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55378">
        <w:rPr>
          <w:rFonts w:ascii="Times New Roman" w:hAnsi="Times New Roman"/>
          <w:b/>
          <w:sz w:val="18"/>
          <w:szCs w:val="18"/>
          <w:lang w:eastAsia="ru-RU"/>
        </w:rPr>
        <w:lastRenderedPageBreak/>
        <w:t>Срок годности набора – 18 месяцев.</w:t>
      </w:r>
    </w:p>
    <w:p w:rsidR="00CF7502" w:rsidRPr="00BE0520" w:rsidRDefault="00CF7502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E0520">
        <w:rPr>
          <w:rFonts w:ascii="Times New Roman" w:hAnsi="Times New Roman"/>
          <w:sz w:val="18"/>
          <w:szCs w:val="18"/>
          <w:lang w:eastAsia="ru-RU"/>
        </w:rPr>
        <w:t>Реагенты 1 и 2 после вскрытия флаконов можно хранить при температуре + 2–8</w:t>
      </w:r>
      <w:r w:rsidRPr="00BE0520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BE0520">
        <w:rPr>
          <w:rFonts w:ascii="Times New Roman" w:hAnsi="Times New Roman"/>
          <w:sz w:val="18"/>
          <w:szCs w:val="18"/>
          <w:lang w:eastAsia="ru-RU"/>
        </w:rPr>
        <w:t>С в течение всего срока годности набора при условии достаточной герметичности флаконов и отсутствии загрязнения.</w:t>
      </w:r>
    </w:p>
    <w:p w:rsidR="00CF7502" w:rsidRPr="00BE0520" w:rsidRDefault="00CF7502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E0520">
        <w:rPr>
          <w:rFonts w:ascii="Times New Roman" w:hAnsi="Times New Roman"/>
          <w:sz w:val="18"/>
          <w:szCs w:val="18"/>
          <w:lang w:eastAsia="ru-RU"/>
        </w:rPr>
        <w:t>Рабочий реагент можно хранить в темном месте при температуре +2 – 8</w:t>
      </w:r>
      <w:proofErr w:type="gramStart"/>
      <w:r w:rsidRPr="00BE0520">
        <w:rPr>
          <w:rFonts w:ascii="Times New Roman" w:hAnsi="Times New Roman"/>
          <w:sz w:val="18"/>
          <w:szCs w:val="18"/>
          <w:lang w:eastAsia="ru-RU"/>
        </w:rPr>
        <w:t>°С</w:t>
      </w:r>
      <w:proofErr w:type="gramEnd"/>
      <w:r w:rsidRPr="00BE0520">
        <w:rPr>
          <w:rFonts w:ascii="Times New Roman" w:hAnsi="Times New Roman"/>
          <w:sz w:val="18"/>
          <w:szCs w:val="18"/>
          <w:lang w:eastAsia="ru-RU"/>
        </w:rPr>
        <w:t xml:space="preserve"> не более 6 месяцев или при комнатной температуре (+18–25ºС) не более месяца при условии достаточной герметичности флаконов и отсутствии загрязнения.</w:t>
      </w:r>
    </w:p>
    <w:p w:rsidR="00CF7502" w:rsidRDefault="00CF7502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E0520">
        <w:rPr>
          <w:rFonts w:ascii="Times New Roman" w:hAnsi="Times New Roman"/>
          <w:sz w:val="18"/>
          <w:szCs w:val="18"/>
          <w:lang w:eastAsia="ru-RU"/>
        </w:rPr>
        <w:t>Для получения надежных результатов необходимо строгое соблюдение инструкции по</w:t>
      </w:r>
      <w:r w:rsidRPr="00555378">
        <w:rPr>
          <w:rFonts w:ascii="Times New Roman" w:hAnsi="Times New Roman"/>
          <w:sz w:val="18"/>
          <w:szCs w:val="18"/>
          <w:lang w:eastAsia="ru-RU"/>
        </w:rPr>
        <w:t xml:space="preserve"> применению набора.</w:t>
      </w:r>
    </w:p>
    <w:p w:rsidR="00CF7502" w:rsidRPr="00854BA4" w:rsidRDefault="00CF7502" w:rsidP="00B64C59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CF7502" w:rsidRPr="00645989" w:rsidRDefault="00CF7502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5989">
        <w:rPr>
          <w:rFonts w:ascii="Times New Roman" w:hAnsi="Times New Roman"/>
          <w:b/>
          <w:sz w:val="18"/>
          <w:szCs w:val="18"/>
        </w:rPr>
        <w:t>ГАРАНТИЙНЫЕ ОБЯЗАТЕЛЬСТВА</w:t>
      </w:r>
    </w:p>
    <w:p w:rsidR="00CF7502" w:rsidRPr="00854BA4" w:rsidRDefault="00CF7502" w:rsidP="00B64C59">
      <w:pPr>
        <w:spacing w:after="0" w:line="240" w:lineRule="auto"/>
        <w:jc w:val="both"/>
        <w:rPr>
          <w:rFonts w:ascii="Times New Roman" w:hAnsi="Times New Roman"/>
          <w:spacing w:val="-6"/>
          <w:sz w:val="18"/>
          <w:szCs w:val="18"/>
        </w:rPr>
      </w:pPr>
      <w:r w:rsidRPr="00854BA4">
        <w:rPr>
          <w:rFonts w:ascii="Times New Roman" w:hAnsi="Times New Roman"/>
          <w:spacing w:val="-6"/>
          <w:sz w:val="18"/>
          <w:szCs w:val="18"/>
        </w:rPr>
        <w:t>АО «ДИАКОН-ДС»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назначению в условиях, предусмотренных данной инструкцией по применению.</w:t>
      </w:r>
    </w:p>
    <w:p w:rsidR="00CF7502" w:rsidRPr="00645989" w:rsidRDefault="00CF7502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Гарантийные обязательства АО «ДИАКОН-ДС»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CF7502" w:rsidRPr="00B64C59" w:rsidRDefault="00CF7502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CF7502" w:rsidRPr="00B64C59" w:rsidRDefault="00CF7502" w:rsidP="00B64C5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lang w:eastAsia="ru-RU"/>
        </w:rPr>
      </w:pPr>
      <w:r w:rsidRPr="00B64C59">
        <w:rPr>
          <w:rFonts w:ascii="Times New Roman" w:hAnsi="Times New Roman"/>
          <w:b/>
          <w:sz w:val="18"/>
          <w:szCs w:val="18"/>
          <w:lang w:eastAsia="ru-RU"/>
        </w:rPr>
        <w:t>УТИЛИЗАЦИЯ И УНИЧТОЖЕНИЕ</w:t>
      </w:r>
    </w:p>
    <w:p w:rsidR="00CF7502" w:rsidRPr="00B64C59" w:rsidRDefault="00CF7502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sz w:val="18"/>
          <w:szCs w:val="18"/>
          <w:lang w:eastAsia="ru-RU"/>
        </w:rPr>
        <w:t xml:space="preserve">Набор реагентов </w:t>
      </w:r>
      <w:proofErr w:type="gramStart"/>
      <w:r w:rsidRPr="00B64C59">
        <w:rPr>
          <w:rFonts w:ascii="Times New Roman" w:hAnsi="Times New Roman"/>
          <w:b/>
          <w:sz w:val="18"/>
          <w:szCs w:val="18"/>
          <w:lang w:eastAsia="ru-RU"/>
        </w:rPr>
        <w:t>α-</w:t>
      </w:r>
      <w:proofErr w:type="gramEnd"/>
      <w:r w:rsidRPr="00B64C59">
        <w:rPr>
          <w:rFonts w:ascii="Times New Roman" w:hAnsi="Times New Roman"/>
          <w:b/>
          <w:sz w:val="18"/>
          <w:szCs w:val="18"/>
          <w:lang w:eastAsia="ru-RU"/>
        </w:rPr>
        <w:t>АМИЛАЗА ФС</w:t>
      </w:r>
      <w:r w:rsidRPr="00B64C59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64C59">
        <w:rPr>
          <w:rFonts w:ascii="Times New Roman" w:hAnsi="Times New Roman"/>
          <w:sz w:val="18"/>
          <w:szCs w:val="18"/>
          <w:lang w:eastAsia="ru-RU"/>
        </w:rPr>
        <w:t xml:space="preserve">предназначен для применения в клинико-диагностических и биохимических лабораториях и научно-исследовательской практике. При работе с набором следует соблюдать требования ГОСТ </w:t>
      </w:r>
      <w:proofErr w:type="gramStart"/>
      <w:r w:rsidRPr="00B64C59">
        <w:rPr>
          <w:rFonts w:ascii="Times New Roman" w:hAnsi="Times New Roman"/>
          <w:sz w:val="18"/>
          <w:szCs w:val="18"/>
          <w:lang w:eastAsia="ru-RU"/>
        </w:rPr>
        <w:t>Р</w:t>
      </w:r>
      <w:proofErr w:type="gram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52905-2007 «Лаборатории медицинские. Требования безопасности».</w:t>
      </w:r>
    </w:p>
    <w:p w:rsidR="00CF7502" w:rsidRDefault="00CF7502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bCs/>
          <w:sz w:val="18"/>
          <w:szCs w:val="18"/>
          <w:lang w:eastAsia="ru-RU"/>
        </w:rPr>
        <w:t>У</w:t>
      </w:r>
      <w:r w:rsidRPr="00B64C59">
        <w:rPr>
          <w:rFonts w:ascii="Times New Roman" w:hAnsi="Times New Roman"/>
          <w:sz w:val="18"/>
          <w:szCs w:val="18"/>
          <w:lang w:eastAsia="ru-RU"/>
        </w:rPr>
        <w:t>тилизацию, уничтожение и дезинфекцию наборов реагентов следует п</w:t>
      </w:r>
      <w:r>
        <w:rPr>
          <w:rFonts w:ascii="Times New Roman" w:hAnsi="Times New Roman"/>
          <w:sz w:val="18"/>
          <w:szCs w:val="18"/>
          <w:lang w:eastAsia="ru-RU"/>
        </w:rPr>
        <w:t xml:space="preserve">роводить в соответствии с </w:t>
      </w:r>
      <w:proofErr w:type="spellStart"/>
      <w:r w:rsidRPr="005D1471">
        <w:rPr>
          <w:rFonts w:ascii="Times New Roman" w:hAnsi="Times New Roman"/>
          <w:color w:val="0000FF"/>
          <w:sz w:val="18"/>
          <w:szCs w:val="18"/>
          <w:lang w:eastAsia="ru-RU"/>
        </w:rPr>
        <w:t>СанПиН</w:t>
      </w:r>
      <w:proofErr w:type="spell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</w:t>
      </w:r>
      <w:proofErr w:type="spellStart"/>
      <w:r w:rsidRPr="00B64C59">
        <w:rPr>
          <w:rFonts w:ascii="Times New Roman" w:hAnsi="Times New Roman"/>
          <w:sz w:val="18"/>
          <w:szCs w:val="18"/>
          <w:lang w:eastAsia="ru-RU"/>
        </w:rPr>
        <w:t>предстерилизационной</w:t>
      </w:r>
      <w:proofErr w:type="spell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очистке и стерилизации изделий медицинского назначения».</w:t>
      </w:r>
    </w:p>
    <w:p w:rsidR="00CF7502" w:rsidRDefault="00CF7502" w:rsidP="005D147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F7502" w:rsidRPr="00B416AA" w:rsidRDefault="00CF7502" w:rsidP="005D1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416AA">
        <w:rPr>
          <w:rFonts w:ascii="Times New Roman" w:hAnsi="Times New Roman"/>
          <w:b/>
          <w:bCs/>
          <w:sz w:val="18"/>
          <w:szCs w:val="18"/>
          <w:lang w:eastAsia="ru-RU"/>
        </w:rPr>
        <w:t>ЛИТЕРАТУРА</w:t>
      </w:r>
    </w:p>
    <w:p w:rsidR="00CF7502" w:rsidRPr="00B416AA" w:rsidRDefault="00CF7502" w:rsidP="005D1471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Долгов В., Морозова В., </w:t>
      </w:r>
      <w:proofErr w:type="spellStart"/>
      <w:r w:rsidRPr="00B416AA">
        <w:rPr>
          <w:rFonts w:ascii="Times New Roman" w:hAnsi="Times New Roman"/>
          <w:sz w:val="18"/>
          <w:szCs w:val="18"/>
        </w:rPr>
        <w:t>Марцишевская</w:t>
      </w:r>
      <w:proofErr w:type="spellEnd"/>
      <w:r w:rsidRPr="00B416AA">
        <w:rPr>
          <w:rFonts w:ascii="Times New Roman" w:hAnsi="Times New Roman"/>
          <w:sz w:val="18"/>
          <w:szCs w:val="18"/>
        </w:rPr>
        <w:t xml:space="preserve"> Р. и др. Клинико-диагностическое значение лабораторных показателей. – М.: </w:t>
      </w:r>
      <w:proofErr w:type="spellStart"/>
      <w:r w:rsidRPr="00B416AA">
        <w:rPr>
          <w:rFonts w:ascii="Times New Roman" w:hAnsi="Times New Roman"/>
          <w:sz w:val="18"/>
          <w:szCs w:val="18"/>
        </w:rPr>
        <w:t>Лабинформ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, Центр, 1995.</w:t>
      </w:r>
    </w:p>
    <w:p w:rsidR="00CF7502" w:rsidRPr="00B416AA" w:rsidRDefault="00CF7502" w:rsidP="005D1471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Камышников В.С. </w:t>
      </w:r>
      <w:r w:rsidRPr="00B416AA">
        <w:rPr>
          <w:rStyle w:val="af2"/>
          <w:rFonts w:ascii="Times New Roman" w:hAnsi="Times New Roman"/>
          <w:b w:val="0"/>
          <w:sz w:val="18"/>
          <w:szCs w:val="18"/>
        </w:rPr>
        <w:t>Справочник по клинико-биохимическим исследованиям и лабораторной диагностике.</w:t>
      </w:r>
      <w:r w:rsidRPr="00B416AA">
        <w:rPr>
          <w:rFonts w:ascii="Times New Roman" w:hAnsi="Times New Roman"/>
          <w:sz w:val="18"/>
          <w:szCs w:val="18"/>
        </w:rPr>
        <w:t xml:space="preserve"> - М. Изд. «</w:t>
      </w:r>
      <w:proofErr w:type="spellStart"/>
      <w:r w:rsidRPr="00B416AA">
        <w:rPr>
          <w:rFonts w:ascii="Times New Roman" w:hAnsi="Times New Roman"/>
          <w:sz w:val="18"/>
          <w:szCs w:val="18"/>
        </w:rPr>
        <w:t>МЕДпресс-информ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», 2004</w:t>
      </w:r>
      <w:r>
        <w:rPr>
          <w:rFonts w:ascii="Times New Roman" w:hAnsi="Times New Roman"/>
          <w:sz w:val="18"/>
          <w:szCs w:val="18"/>
        </w:rPr>
        <w:t>.</w:t>
      </w:r>
    </w:p>
    <w:p w:rsidR="00CF7502" w:rsidRPr="00CE0F1B" w:rsidRDefault="00CF7502" w:rsidP="005D1471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en-US" w:eastAsia="ru-RU"/>
        </w:rPr>
      </w:pPr>
      <w:r w:rsidRPr="00B416AA">
        <w:rPr>
          <w:rFonts w:ascii="Times New Roman" w:hAnsi="Times New Roman"/>
          <w:iCs/>
          <w:sz w:val="18"/>
          <w:szCs w:val="18"/>
          <w:lang w:val="en-US"/>
        </w:rPr>
        <w:t>Thomas L</w:t>
      </w:r>
      <w:r w:rsidRPr="00B416AA">
        <w:rPr>
          <w:rFonts w:ascii="Times New Roman" w:hAnsi="Times New Roman"/>
          <w:sz w:val="18"/>
          <w:szCs w:val="18"/>
          <w:lang w:val="en-US"/>
        </w:rPr>
        <w:t xml:space="preserve"> ed. Clinical Laboratory Diagnostics. </w:t>
      </w:r>
      <w:r w:rsidRPr="00B416AA">
        <w:rPr>
          <w:rFonts w:ascii="Times New Roman" w:hAnsi="Times New Roman"/>
          <w:sz w:val="18"/>
          <w:szCs w:val="18"/>
          <w:lang w:val="de-DE"/>
        </w:rPr>
        <w:t>1</w:t>
      </w:r>
      <w:proofErr w:type="spellStart"/>
      <w:r w:rsidRPr="00B416AA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B416AA">
        <w:rPr>
          <w:rFonts w:ascii="Times New Roman" w:hAnsi="Times New Roman"/>
          <w:sz w:val="18"/>
          <w:szCs w:val="18"/>
          <w:lang w:val="de-DE"/>
        </w:rPr>
        <w:t>ed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. Frankfurt: TH-Books Verlagsgesellschaft, 1998. </w:t>
      </w:r>
    </w:p>
    <w:p w:rsidR="00CF7502" w:rsidRPr="00DD35AB" w:rsidRDefault="00CF7502" w:rsidP="005D1471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CF7502" w:rsidRPr="00CF1BFF" w:rsidRDefault="00CF7502" w:rsidP="00A836B1">
      <w:pPr>
        <w:jc w:val="both"/>
        <w:rPr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E27E48">
        <w:rPr>
          <w:rFonts w:ascii="Times New Roman" w:hAnsi="Times New Roman"/>
          <w:b/>
          <w:sz w:val="18"/>
          <w:szCs w:val="18"/>
        </w:rPr>
        <w:t xml:space="preserve">Федерации     </w:t>
      </w:r>
      <w:r w:rsidRPr="00E27E48">
        <w:rPr>
          <w:rFonts w:ascii="Times New Roman" w:hAnsi="Times New Roman"/>
          <w:b/>
          <w:bCs/>
        </w:rPr>
        <w:t>РУ № ФСР 2007/00267</w:t>
      </w:r>
      <w:r w:rsidRPr="00A5340F">
        <w:rPr>
          <w:b/>
        </w:rPr>
        <w:t xml:space="preserve">          </w:t>
      </w:r>
    </w:p>
    <w:p w:rsidR="00CF7502" w:rsidRDefault="00CF7502" w:rsidP="00A836B1">
      <w:pPr>
        <w:jc w:val="both"/>
        <w:rPr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</w:t>
      </w:r>
    </w:p>
    <w:p w:rsidR="00CF7502" w:rsidRDefault="001971CD" w:rsidP="00854BA4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pict>
          <v:shape id="Рисунок 9" o:spid="_x0000_i1028" type="#_x0000_t75" style="width:25.5pt;height:20.25pt;visibility:visible">
            <v:imagedata r:id="rId10" o:title=""/>
          </v:shape>
        </w:pict>
      </w:r>
      <w:r w:rsidR="00CF7502">
        <w:t xml:space="preserve">  </w:t>
      </w:r>
      <w:r w:rsidR="00CF7502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CF7502" w:rsidRDefault="00CF7502" w:rsidP="00854BA4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АО «ДИАКОН-ДС» в ЕС</w:t>
      </w:r>
    </w:p>
    <w:p w:rsidR="00CF7502" w:rsidRPr="00862D42" w:rsidRDefault="00CF7502" w:rsidP="0085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CF7502" w:rsidRPr="0008102C" w:rsidRDefault="00CF7502" w:rsidP="0085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CF7502" w:rsidRPr="00854BA4" w:rsidRDefault="00CF7502" w:rsidP="0085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54BA4">
        <w:rPr>
          <w:b/>
          <w:sz w:val="20"/>
          <w:szCs w:val="20"/>
          <w:lang w:val="en-US"/>
        </w:rPr>
        <w:t xml:space="preserve"> </w:t>
      </w:r>
      <w:r w:rsidRPr="00854BA4">
        <w:rPr>
          <w:rFonts w:ascii="Times New Roman" w:hAnsi="Times New Roman"/>
          <w:b/>
          <w:sz w:val="20"/>
          <w:szCs w:val="20"/>
          <w:lang w:val="en-US"/>
        </w:rPr>
        <w:t xml:space="preserve">       </w:t>
      </w:r>
    </w:p>
    <w:p w:rsidR="00CF7502" w:rsidRPr="005C5A0D" w:rsidRDefault="00CF7502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CF7502" w:rsidRPr="005C5A0D" w:rsidRDefault="00CF7502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АО «ДИАКОН-ДС»</w:t>
      </w:r>
    </w:p>
    <w:p w:rsidR="00CF7502" w:rsidRPr="005C5A0D" w:rsidRDefault="00CF7502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Грузовая, д. 1а.</w:t>
      </w:r>
    </w:p>
    <w:sectPr w:rsidR="00CF7502" w:rsidRPr="005C5A0D" w:rsidSect="0061417D">
      <w:headerReference w:type="default" r:id="rId11"/>
      <w:footerReference w:type="default" r:id="rId12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02" w:rsidRDefault="00CF7502" w:rsidP="009D53C8">
      <w:pPr>
        <w:spacing w:after="0" w:line="240" w:lineRule="auto"/>
      </w:pPr>
      <w:r>
        <w:separator/>
      </w:r>
    </w:p>
  </w:endnote>
  <w:endnote w:type="continuationSeparator" w:id="0">
    <w:p w:rsidR="00CF7502" w:rsidRDefault="00CF7502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nt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02" w:rsidRDefault="00343DF8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42.2pt;z-index:-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CF7502" w:rsidRPr="006129E6" w:rsidRDefault="00343DF8" w:rsidP="000F7900">
                <w:pPr>
                  <w:spacing w:after="0" w:line="288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"http://www.diakon-ds.ru"</w:instrText>
                </w:r>
                <w:r>
                  <w:fldChar w:fldCharType="separate"/>
                </w:r>
                <w:r w:rsidR="00CF7502" w:rsidRPr="00C63F43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http://www.diakon-ds.ru</w:t>
                </w:r>
                <w:r>
                  <w:fldChar w:fldCharType="end"/>
                </w:r>
              </w:p>
              <w:p w:rsidR="00CF7502" w:rsidRPr="000F7900" w:rsidRDefault="00CF7502" w:rsidP="000F7900">
                <w:pPr>
                  <w:spacing w:after="0" w:line="288" w:lineRule="auto"/>
                  <w:rPr>
                    <w:lang w:val="en-US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CF7502" w:rsidRPr="000F7900" w:rsidRDefault="00CF7502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7900">
                  <w:rPr>
                    <w:lang w:val="en-US"/>
                  </w:rPr>
                  <w:t xml:space="preserve">              </w:t>
                </w:r>
                <w:hyperlink r:id="rId2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CF7502" w:rsidRPr="000F7900" w:rsidRDefault="00CF7502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CF7502" w:rsidRDefault="00CF7502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CF7502" w:rsidRPr="008D325C" w:rsidRDefault="00CF7502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CF7502" w:rsidRPr="008D325C" w:rsidRDefault="00CF7502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CF7502" w:rsidRDefault="00343DF8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7728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02" w:rsidRDefault="00CF7502" w:rsidP="009D53C8">
      <w:pPr>
        <w:spacing w:after="0" w:line="240" w:lineRule="auto"/>
      </w:pPr>
      <w:r>
        <w:separator/>
      </w:r>
    </w:p>
  </w:footnote>
  <w:footnote w:type="continuationSeparator" w:id="0">
    <w:p w:rsidR="00CF7502" w:rsidRDefault="00CF7502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CF7502" w:rsidRPr="00F12C69" w:rsidTr="006B4FBD">
      <w:trPr>
        <w:trHeight w:hRule="exact" w:val="587"/>
      </w:trPr>
      <w:tc>
        <w:tcPr>
          <w:tcW w:w="10490" w:type="dxa"/>
        </w:tcPr>
        <w:tbl>
          <w:tblPr>
            <w:tblW w:w="0" w:type="auto"/>
            <w:tblLayout w:type="fixed"/>
            <w:tblLook w:val="01E0"/>
          </w:tblPr>
          <w:tblGrid>
            <w:gridCol w:w="9544"/>
          </w:tblGrid>
          <w:tr w:rsidR="00CF7502" w:rsidTr="002515B8">
            <w:trPr>
              <w:trHeight w:val="98"/>
            </w:trPr>
            <w:tc>
              <w:tcPr>
                <w:tcW w:w="9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F7502" w:rsidRPr="0061417D" w:rsidRDefault="00343DF8" w:rsidP="0061417D">
                <w:pPr>
                  <w:spacing w:after="0" w:line="240" w:lineRule="auto"/>
                  <w:rPr>
                    <w:b/>
                    <w:bCs/>
                    <w:sz w:val="26"/>
                    <w:szCs w:val="26"/>
                    <w:lang w:val="en-US"/>
                  </w:rPr>
                </w:pPr>
                <w:r w:rsidRPr="00343DF8">
                  <w:rPr>
                    <w:noProof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49" type="#_x0000_t75" style="position:absolute;margin-left:462.6pt;margin-top:-8.55pt;width:1in;height:66.35pt;z-index:251659776" filled="t">
                      <v:imagedata r:id="rId1" o:title=""/>
                    </v:shape>
                  </w:pict>
                </w:r>
                <w:r w:rsidR="00CF7502" w:rsidRPr="0061417D"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  <w:lang w:val="en-US"/>
                  </w:rPr>
                  <w:t>α</w:t>
                </w:r>
                <w:r w:rsidR="00CF7502" w:rsidRPr="0061417D"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</w:rPr>
                  <w:t>-АМИЛАЗА ФС</w:t>
                </w:r>
              </w:p>
              <w:p w:rsidR="00CF7502" w:rsidRPr="00836E9D" w:rsidRDefault="00343DF8" w:rsidP="0061417D">
                <w:pPr>
                  <w:pStyle w:val="-"/>
                  <w:tabs>
                    <w:tab w:val="right" w:pos="10490"/>
                  </w:tabs>
                  <w:snapToGrid w:val="0"/>
                  <w:spacing w:before="100" w:beforeAutospacing="1"/>
                  <w:rPr>
                    <w:b/>
                    <w:bCs/>
                    <w:caps/>
                    <w:color w:val="000000"/>
                    <w:sz w:val="22"/>
                    <w:szCs w:val="22"/>
                  </w:rPr>
                </w:pPr>
                <w:r w:rsidRPr="00343DF8">
                  <w:rPr>
                    <w:noProof/>
                    <w:lang w:eastAsia="ru-RU"/>
                  </w:rPr>
                  <w:pict>
                    <v:line id="Прямая соединительная линия 11" o:spid="_x0000_s2050" style="position:absolute;flip:y;z-index:-251660800;visibility:visible;mso-position-horizontal-relative:page;mso-position-vertical-relative:page" from="0,18.45pt" to="45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      <v:stroke joinstyle="miter"/>
                      <w10:wrap anchorx="page" anchory="page"/>
                    </v:line>
                  </w:pict>
                </w:r>
              </w:p>
            </w:tc>
          </w:tr>
        </w:tbl>
        <w:p w:rsidR="00CF7502" w:rsidRPr="0025459A" w:rsidRDefault="00CF7502" w:rsidP="006129E6">
          <w:pPr>
            <w:pStyle w:val="-"/>
            <w:tabs>
              <w:tab w:val="right" w:pos="10490"/>
            </w:tabs>
            <w:snapToGrid w:val="0"/>
            <w:spacing w:before="120"/>
            <w:rPr>
              <w:b/>
              <w:bCs/>
              <w:caps/>
              <w:color w:val="000000"/>
              <w:sz w:val="22"/>
              <w:szCs w:val="22"/>
            </w:rPr>
          </w:pPr>
        </w:p>
      </w:tc>
      <w:tc>
        <w:tcPr>
          <w:tcW w:w="5527" w:type="dxa"/>
        </w:tcPr>
        <w:p w:rsidR="00CF7502" w:rsidRDefault="00CF7502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CF7502" w:rsidRDefault="00CF7502" w:rsidP="0061417D">
    <w:pPr>
      <w:spacing w:after="0" w:line="240" w:lineRule="auto"/>
      <w:rPr>
        <w:rFonts w:ascii="Arial" w:hAnsi="Arial" w:cs="Arial"/>
        <w:b/>
        <w:bCs/>
        <w:i/>
      </w:rPr>
    </w:pPr>
    <w:r w:rsidRPr="00836E9D">
      <w:rPr>
        <w:rFonts w:ascii="Arial" w:hAnsi="Arial" w:cs="Arial"/>
        <w:b/>
        <w:bCs/>
        <w:i/>
      </w:rPr>
      <w:t xml:space="preserve">Набор  реагентов  для  определения  общей  активности  </w:t>
    </w:r>
    <w:proofErr w:type="gramStart"/>
    <w:r w:rsidRPr="00836E9D">
      <w:rPr>
        <w:rFonts w:ascii="Arial" w:hAnsi="Arial" w:cs="Arial"/>
        <w:b/>
        <w:bCs/>
        <w:i/>
        <w:lang w:val="en-US"/>
      </w:rPr>
      <w:t>α</w:t>
    </w:r>
    <w:r w:rsidRPr="00836E9D">
      <w:rPr>
        <w:rFonts w:ascii="Arial" w:hAnsi="Arial" w:cs="Arial"/>
        <w:b/>
        <w:bCs/>
        <w:i/>
      </w:rPr>
      <w:t>-</w:t>
    </w:r>
    <w:proofErr w:type="gramEnd"/>
    <w:r w:rsidRPr="00836E9D">
      <w:rPr>
        <w:rFonts w:ascii="Arial" w:hAnsi="Arial" w:cs="Arial"/>
        <w:b/>
        <w:bCs/>
        <w:i/>
      </w:rPr>
      <w:t>амилазы</w:t>
    </w:r>
    <w:r w:rsidRPr="009E230A">
      <w:rPr>
        <w:rFonts w:ascii="Arial" w:hAnsi="Arial" w:cs="Arial"/>
        <w:b/>
        <w:bCs/>
        <w:i/>
      </w:rPr>
      <w:t xml:space="preserve"> </w:t>
    </w:r>
  </w:p>
  <w:p w:rsidR="00CF7502" w:rsidRPr="000F7900" w:rsidRDefault="00CF7502" w:rsidP="0061417D">
    <w:pPr>
      <w:spacing w:after="0" w:line="240" w:lineRule="auto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к</w:t>
    </w:r>
    <w:r w:rsidRPr="00836E9D">
      <w:rPr>
        <w:rFonts w:ascii="Arial" w:hAnsi="Arial" w:cs="Arial"/>
        <w:b/>
        <w:bCs/>
        <w:i/>
      </w:rPr>
      <w:t>инетическим</w:t>
    </w:r>
    <w:r w:rsidRPr="000F7900">
      <w:rPr>
        <w:rFonts w:ascii="Arial" w:hAnsi="Arial" w:cs="Arial"/>
        <w:b/>
        <w:bCs/>
        <w:i/>
      </w:rPr>
      <w:t xml:space="preserve"> </w:t>
    </w:r>
    <w:r w:rsidRPr="00836E9D">
      <w:rPr>
        <w:rFonts w:ascii="Arial" w:hAnsi="Arial" w:cs="Arial"/>
        <w:b/>
        <w:bCs/>
        <w:i/>
      </w:rPr>
      <w:t>методом  в  сыворотке  крови  и  моче</w:t>
    </w:r>
    <w:r>
      <w:rPr>
        <w:noProof/>
        <w:lang w:eastAsia="ru-RU"/>
      </w:rPr>
      <w:t xml:space="preserve">     </w:t>
    </w:r>
  </w:p>
  <w:p w:rsidR="00CF7502" w:rsidRPr="00DE7A3E" w:rsidRDefault="00CF7502" w:rsidP="0061417D">
    <w:pPr>
      <w:spacing w:after="0" w:line="240" w:lineRule="auto"/>
      <w:rPr>
        <w:rFonts w:ascii="Arial" w:hAnsi="Arial" w:cs="Arial"/>
        <w:b/>
        <w:bCs/>
        <w:smallCaps/>
        <w:sz w:val="24"/>
        <w:szCs w:val="24"/>
      </w:rPr>
    </w:pPr>
    <w:r>
      <w:rPr>
        <w:noProof/>
        <w:lang w:eastAsia="ru-RU"/>
      </w:rPr>
      <w:t xml:space="preserve">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A340D"/>
    <w:multiLevelType w:val="hybridMultilevel"/>
    <w:tmpl w:val="062E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173EB"/>
    <w:rsid w:val="00033B33"/>
    <w:rsid w:val="00046AF2"/>
    <w:rsid w:val="000605C6"/>
    <w:rsid w:val="00063E3C"/>
    <w:rsid w:val="00070076"/>
    <w:rsid w:val="00077CFF"/>
    <w:rsid w:val="0008102C"/>
    <w:rsid w:val="00092B5A"/>
    <w:rsid w:val="000942D0"/>
    <w:rsid w:val="00095FDB"/>
    <w:rsid w:val="000A18ED"/>
    <w:rsid w:val="000A2A64"/>
    <w:rsid w:val="000B1FE6"/>
    <w:rsid w:val="000C5F4F"/>
    <w:rsid w:val="000D04CF"/>
    <w:rsid w:val="000D2720"/>
    <w:rsid w:val="000D395C"/>
    <w:rsid w:val="000E133F"/>
    <w:rsid w:val="000E5AAD"/>
    <w:rsid w:val="000F7900"/>
    <w:rsid w:val="00103CBE"/>
    <w:rsid w:val="00105451"/>
    <w:rsid w:val="00117089"/>
    <w:rsid w:val="00136A7E"/>
    <w:rsid w:val="00150FA6"/>
    <w:rsid w:val="001529F1"/>
    <w:rsid w:val="00157165"/>
    <w:rsid w:val="00163E72"/>
    <w:rsid w:val="00165384"/>
    <w:rsid w:val="001671AA"/>
    <w:rsid w:val="00177F17"/>
    <w:rsid w:val="001971CD"/>
    <w:rsid w:val="001A5609"/>
    <w:rsid w:val="001A7F6C"/>
    <w:rsid w:val="001B4872"/>
    <w:rsid w:val="001B62B8"/>
    <w:rsid w:val="001B786F"/>
    <w:rsid w:val="001D1D07"/>
    <w:rsid w:val="001F3A0C"/>
    <w:rsid w:val="00203DDD"/>
    <w:rsid w:val="00206C28"/>
    <w:rsid w:val="00217342"/>
    <w:rsid w:val="00246F25"/>
    <w:rsid w:val="0025049C"/>
    <w:rsid w:val="002515B8"/>
    <w:rsid w:val="002526A5"/>
    <w:rsid w:val="0025459A"/>
    <w:rsid w:val="0025607C"/>
    <w:rsid w:val="002659E3"/>
    <w:rsid w:val="00276B1F"/>
    <w:rsid w:val="00276E3C"/>
    <w:rsid w:val="0029722D"/>
    <w:rsid w:val="002B4332"/>
    <w:rsid w:val="002C1F25"/>
    <w:rsid w:val="002C5763"/>
    <w:rsid w:val="002D1C97"/>
    <w:rsid w:val="002D6761"/>
    <w:rsid w:val="002E57A7"/>
    <w:rsid w:val="002E6F68"/>
    <w:rsid w:val="002F7C32"/>
    <w:rsid w:val="003013F1"/>
    <w:rsid w:val="00316D06"/>
    <w:rsid w:val="0032668E"/>
    <w:rsid w:val="00333C2A"/>
    <w:rsid w:val="00343DF8"/>
    <w:rsid w:val="003470F5"/>
    <w:rsid w:val="0037777F"/>
    <w:rsid w:val="003B4403"/>
    <w:rsid w:val="003D1039"/>
    <w:rsid w:val="003E14A2"/>
    <w:rsid w:val="003E19EF"/>
    <w:rsid w:val="003E6B16"/>
    <w:rsid w:val="003F024A"/>
    <w:rsid w:val="0040296A"/>
    <w:rsid w:val="00410671"/>
    <w:rsid w:val="0041531E"/>
    <w:rsid w:val="00464A16"/>
    <w:rsid w:val="00470508"/>
    <w:rsid w:val="004974C7"/>
    <w:rsid w:val="004A17E2"/>
    <w:rsid w:val="004A61AD"/>
    <w:rsid w:val="004B03E5"/>
    <w:rsid w:val="004C612B"/>
    <w:rsid w:val="004C7C20"/>
    <w:rsid w:val="004D6D96"/>
    <w:rsid w:val="004E060B"/>
    <w:rsid w:val="004E1DDD"/>
    <w:rsid w:val="004F3988"/>
    <w:rsid w:val="00501CCC"/>
    <w:rsid w:val="00512356"/>
    <w:rsid w:val="00527938"/>
    <w:rsid w:val="00531C0E"/>
    <w:rsid w:val="00531DF5"/>
    <w:rsid w:val="005333F1"/>
    <w:rsid w:val="0054426F"/>
    <w:rsid w:val="00545E96"/>
    <w:rsid w:val="005470DD"/>
    <w:rsid w:val="00555378"/>
    <w:rsid w:val="0056472C"/>
    <w:rsid w:val="005675B5"/>
    <w:rsid w:val="00580AAD"/>
    <w:rsid w:val="005846F9"/>
    <w:rsid w:val="005907E5"/>
    <w:rsid w:val="005A47A2"/>
    <w:rsid w:val="005C5A0D"/>
    <w:rsid w:val="005C6E1A"/>
    <w:rsid w:val="005D09B2"/>
    <w:rsid w:val="005D1471"/>
    <w:rsid w:val="005D628F"/>
    <w:rsid w:val="005F4261"/>
    <w:rsid w:val="00603883"/>
    <w:rsid w:val="006129E6"/>
    <w:rsid w:val="006138CD"/>
    <w:rsid w:val="0061417D"/>
    <w:rsid w:val="0062349D"/>
    <w:rsid w:val="0063607E"/>
    <w:rsid w:val="00642B3F"/>
    <w:rsid w:val="006443FE"/>
    <w:rsid w:val="00645989"/>
    <w:rsid w:val="006536B1"/>
    <w:rsid w:val="00663686"/>
    <w:rsid w:val="006A46BC"/>
    <w:rsid w:val="006A4ADF"/>
    <w:rsid w:val="006B4FBD"/>
    <w:rsid w:val="006B7177"/>
    <w:rsid w:val="006D1EB3"/>
    <w:rsid w:val="006D3C35"/>
    <w:rsid w:val="006D789E"/>
    <w:rsid w:val="006F21BE"/>
    <w:rsid w:val="006F4573"/>
    <w:rsid w:val="006F5F73"/>
    <w:rsid w:val="00701241"/>
    <w:rsid w:val="00702FF3"/>
    <w:rsid w:val="00706E2A"/>
    <w:rsid w:val="00735FE3"/>
    <w:rsid w:val="0075256F"/>
    <w:rsid w:val="0077728A"/>
    <w:rsid w:val="007914F0"/>
    <w:rsid w:val="007B0E36"/>
    <w:rsid w:val="007C7302"/>
    <w:rsid w:val="007E2C32"/>
    <w:rsid w:val="007E42C0"/>
    <w:rsid w:val="007F0B6C"/>
    <w:rsid w:val="007F22A5"/>
    <w:rsid w:val="00813126"/>
    <w:rsid w:val="00823293"/>
    <w:rsid w:val="00836E9D"/>
    <w:rsid w:val="008469EC"/>
    <w:rsid w:val="00854BA4"/>
    <w:rsid w:val="0086126C"/>
    <w:rsid w:val="00862D42"/>
    <w:rsid w:val="0086387D"/>
    <w:rsid w:val="00864318"/>
    <w:rsid w:val="0086744B"/>
    <w:rsid w:val="00870298"/>
    <w:rsid w:val="00872F0F"/>
    <w:rsid w:val="00876BCD"/>
    <w:rsid w:val="008805FD"/>
    <w:rsid w:val="00891383"/>
    <w:rsid w:val="008A10ED"/>
    <w:rsid w:val="008A56AB"/>
    <w:rsid w:val="008B2484"/>
    <w:rsid w:val="008B4607"/>
    <w:rsid w:val="008B5CE1"/>
    <w:rsid w:val="008D325C"/>
    <w:rsid w:val="008D7CEC"/>
    <w:rsid w:val="008F7A46"/>
    <w:rsid w:val="009114D1"/>
    <w:rsid w:val="00912094"/>
    <w:rsid w:val="00917148"/>
    <w:rsid w:val="0091776A"/>
    <w:rsid w:val="00921C6C"/>
    <w:rsid w:val="0093437A"/>
    <w:rsid w:val="00937CB2"/>
    <w:rsid w:val="009429A8"/>
    <w:rsid w:val="00942ED9"/>
    <w:rsid w:val="0095058E"/>
    <w:rsid w:val="00952E49"/>
    <w:rsid w:val="00965321"/>
    <w:rsid w:val="00974912"/>
    <w:rsid w:val="00977758"/>
    <w:rsid w:val="009800BB"/>
    <w:rsid w:val="0098585F"/>
    <w:rsid w:val="0098649D"/>
    <w:rsid w:val="009B1ADF"/>
    <w:rsid w:val="009C184C"/>
    <w:rsid w:val="009D53C8"/>
    <w:rsid w:val="009E230A"/>
    <w:rsid w:val="009F13F3"/>
    <w:rsid w:val="009F2B8A"/>
    <w:rsid w:val="009F4AF6"/>
    <w:rsid w:val="00A02F0F"/>
    <w:rsid w:val="00A17EDE"/>
    <w:rsid w:val="00A26361"/>
    <w:rsid w:val="00A27E63"/>
    <w:rsid w:val="00A5340F"/>
    <w:rsid w:val="00A661B3"/>
    <w:rsid w:val="00A66EE9"/>
    <w:rsid w:val="00A836B1"/>
    <w:rsid w:val="00A91670"/>
    <w:rsid w:val="00A9705F"/>
    <w:rsid w:val="00AA4EC5"/>
    <w:rsid w:val="00AD59D8"/>
    <w:rsid w:val="00AE579B"/>
    <w:rsid w:val="00B0429D"/>
    <w:rsid w:val="00B04900"/>
    <w:rsid w:val="00B05192"/>
    <w:rsid w:val="00B140EE"/>
    <w:rsid w:val="00B416AA"/>
    <w:rsid w:val="00B50996"/>
    <w:rsid w:val="00B51B57"/>
    <w:rsid w:val="00B64C59"/>
    <w:rsid w:val="00B807B7"/>
    <w:rsid w:val="00BA0685"/>
    <w:rsid w:val="00BA48AF"/>
    <w:rsid w:val="00BB281A"/>
    <w:rsid w:val="00BD2598"/>
    <w:rsid w:val="00BD4020"/>
    <w:rsid w:val="00BD76C9"/>
    <w:rsid w:val="00BE0520"/>
    <w:rsid w:val="00BF60DA"/>
    <w:rsid w:val="00BF628C"/>
    <w:rsid w:val="00BF7A2E"/>
    <w:rsid w:val="00C00382"/>
    <w:rsid w:val="00C04D5C"/>
    <w:rsid w:val="00C074C0"/>
    <w:rsid w:val="00C11BA5"/>
    <w:rsid w:val="00C1488F"/>
    <w:rsid w:val="00C16643"/>
    <w:rsid w:val="00C41A9F"/>
    <w:rsid w:val="00C5063B"/>
    <w:rsid w:val="00C522FF"/>
    <w:rsid w:val="00C5477A"/>
    <w:rsid w:val="00C548B7"/>
    <w:rsid w:val="00C616C8"/>
    <w:rsid w:val="00C63F43"/>
    <w:rsid w:val="00C760FD"/>
    <w:rsid w:val="00C766D3"/>
    <w:rsid w:val="00C92B63"/>
    <w:rsid w:val="00C955BB"/>
    <w:rsid w:val="00C97EED"/>
    <w:rsid w:val="00CA46DC"/>
    <w:rsid w:val="00CB45CF"/>
    <w:rsid w:val="00CD48B2"/>
    <w:rsid w:val="00CE0F1B"/>
    <w:rsid w:val="00CE598F"/>
    <w:rsid w:val="00CE6583"/>
    <w:rsid w:val="00CF1BFF"/>
    <w:rsid w:val="00CF7502"/>
    <w:rsid w:val="00CF7CE2"/>
    <w:rsid w:val="00D0406D"/>
    <w:rsid w:val="00D07623"/>
    <w:rsid w:val="00D15F4A"/>
    <w:rsid w:val="00D1667D"/>
    <w:rsid w:val="00D22A07"/>
    <w:rsid w:val="00D4097F"/>
    <w:rsid w:val="00D41DF0"/>
    <w:rsid w:val="00D53291"/>
    <w:rsid w:val="00D55E56"/>
    <w:rsid w:val="00D662EA"/>
    <w:rsid w:val="00D665BA"/>
    <w:rsid w:val="00D670C8"/>
    <w:rsid w:val="00D80592"/>
    <w:rsid w:val="00D837D4"/>
    <w:rsid w:val="00D840BC"/>
    <w:rsid w:val="00D84B14"/>
    <w:rsid w:val="00D93B50"/>
    <w:rsid w:val="00D953D5"/>
    <w:rsid w:val="00DA3FFF"/>
    <w:rsid w:val="00DB1759"/>
    <w:rsid w:val="00DB5583"/>
    <w:rsid w:val="00DC3B73"/>
    <w:rsid w:val="00DD187E"/>
    <w:rsid w:val="00DD35AB"/>
    <w:rsid w:val="00DE7A3E"/>
    <w:rsid w:val="00DF1D87"/>
    <w:rsid w:val="00E02326"/>
    <w:rsid w:val="00E11DEC"/>
    <w:rsid w:val="00E21395"/>
    <w:rsid w:val="00E21A14"/>
    <w:rsid w:val="00E27E48"/>
    <w:rsid w:val="00E5490A"/>
    <w:rsid w:val="00E75FC6"/>
    <w:rsid w:val="00E776E6"/>
    <w:rsid w:val="00E81176"/>
    <w:rsid w:val="00E83B0B"/>
    <w:rsid w:val="00E859F6"/>
    <w:rsid w:val="00E9018C"/>
    <w:rsid w:val="00E937FA"/>
    <w:rsid w:val="00EA695A"/>
    <w:rsid w:val="00EC4395"/>
    <w:rsid w:val="00ED2832"/>
    <w:rsid w:val="00ED2BBA"/>
    <w:rsid w:val="00ED2E70"/>
    <w:rsid w:val="00EE07FF"/>
    <w:rsid w:val="00F01CF7"/>
    <w:rsid w:val="00F01D47"/>
    <w:rsid w:val="00F06934"/>
    <w:rsid w:val="00F1293C"/>
    <w:rsid w:val="00F12C69"/>
    <w:rsid w:val="00F30BB6"/>
    <w:rsid w:val="00F32548"/>
    <w:rsid w:val="00F339BF"/>
    <w:rsid w:val="00F34AE7"/>
    <w:rsid w:val="00F43F6A"/>
    <w:rsid w:val="00F5765B"/>
    <w:rsid w:val="00F60635"/>
    <w:rsid w:val="00F83A84"/>
    <w:rsid w:val="00F83CF5"/>
    <w:rsid w:val="00F858E4"/>
    <w:rsid w:val="00F85BE3"/>
    <w:rsid w:val="00F90D23"/>
    <w:rsid w:val="00F9603E"/>
    <w:rsid w:val="00FA281A"/>
    <w:rsid w:val="00FA6CEF"/>
    <w:rsid w:val="00FC52EA"/>
    <w:rsid w:val="00FD28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uiPriority w:val="99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rsid w:val="008A1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522FF"/>
    <w:rPr>
      <w:rFonts w:cs="Times New Roman"/>
      <w:lang w:eastAsia="en-US"/>
    </w:rPr>
  </w:style>
  <w:style w:type="paragraph" w:styleId="af0">
    <w:name w:val="Normal (Web)"/>
    <w:basedOn w:val="a"/>
    <w:uiPriority w:val="99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E02326"/>
    <w:rPr>
      <w:lang w:eastAsia="en-US"/>
    </w:rPr>
  </w:style>
  <w:style w:type="character" w:styleId="af2">
    <w:name w:val="Strong"/>
    <w:basedOn w:val="a0"/>
    <w:uiPriority w:val="99"/>
    <w:qFormat/>
    <w:locked/>
    <w:rsid w:val="005D14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@diakonlab.ru" TargetMode="External"/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1270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l.muratkina</cp:lastModifiedBy>
  <cp:revision>7</cp:revision>
  <cp:lastPrinted>2015-01-26T07:29:00Z</cp:lastPrinted>
  <dcterms:created xsi:type="dcterms:W3CDTF">2014-11-13T00:56:00Z</dcterms:created>
  <dcterms:modified xsi:type="dcterms:W3CDTF">2015-01-26T07:29:00Z</dcterms:modified>
</cp:coreProperties>
</file>